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settings.xml" ContentType="application/vnd.openxmlformats-officedocument.wordprocessingml.settings+xml"/>
  <Override PartName="/word/header3.xml" ContentType="application/vnd.openxmlformats-officedocument.wordprocessingml.header+xml"/>
  <Override PartName="/word/_rels/header3.xml.rels" ContentType="application/vnd.openxmlformats-package.relationships+xml"/>
  <Override PartName="/word/_rels/document.xml.rels" ContentType="application/vnd.openxmlformats-package.relationships+xml"/>
  <Override PartName="/word/media/image1.png" ContentType="image/png"/>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rFonts w:ascii="Arial" w:hAnsi="Arial" w:cs="Arial"/>
          <w:b/>
          <w:bCs/>
          <w:i/>
          <w:i/>
          <w:szCs w:val="22"/>
        </w:rPr>
      </w:pPr>
      <w:r>
        <w:rPr>
          <w:rFonts w:cs="Arial" w:ascii="Arial" w:hAnsi="Arial"/>
          <w:b/>
          <w:bCs/>
          <w:i/>
          <w:szCs w:val="22"/>
        </w:rPr>
      </w:r>
    </w:p>
    <w:p>
      <w:pPr>
        <w:pStyle w:val="Heading1"/>
        <w:keepNext w:val="false"/>
        <w:keepLines w:val="false"/>
        <w:widowControl w:val="false"/>
        <w:shd w:val="clear" w:color="auto" w:fill="E5E5E5"/>
        <w:tabs>
          <w:tab w:val="left" w:pos="142" w:leader="none"/>
          <w:tab w:val="left" w:pos="284" w:leader="none"/>
          <w:tab w:val="left" w:pos="567" w:leader="none"/>
          <w:tab w:val="left" w:pos="1134" w:leader="none"/>
          <w:tab w:val="right" w:pos="1701" w:leader="none"/>
        </w:tabs>
        <w:spacing w:lineRule="auto" w:line="240" w:before="0" w:after="0"/>
        <w:ind w:hanging="0" w:right="-165"/>
        <w:rPr>
          <w:rFonts w:ascii="Arial" w:hAnsi="Arial" w:cs="Arial"/>
          <w:sz w:val="28"/>
          <w:szCs w:val="28"/>
        </w:rPr>
      </w:pPr>
      <w:r>
        <w:rPr>
          <w:rFonts w:cs="Arial" w:ascii="Arial" w:hAnsi="Arial"/>
          <w:sz w:val="28"/>
          <w:szCs w:val="28"/>
        </w:rPr>
        <w:t>Identification</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right="-165"/>
        <w:jc w:val="left"/>
        <w:rPr>
          <w:rFonts w:ascii="Arial" w:hAnsi="Arial" w:cs="Arial"/>
          <w:b/>
          <w:bCs/>
          <w:i/>
          <w:i/>
          <w:szCs w:val="22"/>
        </w:rPr>
      </w:pPr>
      <w:r>
        <w:rPr>
          <w:rFonts w:cs="Arial" w:ascii="Arial" w:hAnsi="Arial"/>
          <w:b/>
          <w:bCs/>
          <w:i/>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cs="Arial"/>
          <w:color w:val="4472C4"/>
          <w:szCs w:val="22"/>
        </w:rPr>
      </w:pPr>
      <w:r>
        <w:rPr>
          <w:rFonts w:cs="Arial"/>
          <w:color w:val="4472C4"/>
          <w:szCs w:val="22"/>
        </w:rPr>
        <w:t xml:space="preserve"> </w:t>
      </w:r>
      <w:r>
        <w:rPr>
          <w:rFonts w:cs="Arial"/>
          <w:color w:val="4472C4"/>
          <w:szCs w:val="22"/>
        </w:rPr>
        <w:t>Animateurs</w:t>
      </w:r>
    </w:p>
    <w:p>
      <w:pPr>
        <w:pStyle w:val="Normal"/>
        <w:widowControl w:val="false"/>
        <w:tabs>
          <w:tab w:val="left" w:pos="142" w:leader="none"/>
          <w:tab w:val="left" w:pos="284" w:leader="none"/>
          <w:tab w:val="left" w:pos="567" w:leader="none"/>
          <w:tab w:val="left" w:pos="1134" w:leader="none"/>
          <w:tab w:val="right" w:pos="1701" w:leader="none"/>
        </w:tabs>
        <w:ind w:hanging="0"/>
        <w:jc w:val="left"/>
        <w:rPr>
          <w:rFonts w:ascii="Arial" w:hAnsi="Arial" w:cs="Arial"/>
          <w:b/>
          <w:color w:val="000000"/>
          <w:szCs w:val="22"/>
        </w:rPr>
      </w:pPr>
      <w:r>
        <w:rPr>
          <w:rFonts w:cs="Arial" w:ascii="Arial" w:hAnsi="Arial"/>
          <w:b/>
          <w:color w:val="000000"/>
          <w:szCs w:val="22"/>
        </w:rPr>
      </w:r>
    </w:p>
    <w:tbl>
      <w:tblPr>
        <w:tblW w:w="9662" w:type="dxa"/>
        <w:jc w:val="left"/>
        <w:tblInd w:w="55" w:type="dxa"/>
        <w:tblLayout w:type="fixed"/>
        <w:tblCellMar>
          <w:top w:w="55" w:type="dxa"/>
          <w:left w:w="55" w:type="dxa"/>
          <w:bottom w:w="55" w:type="dxa"/>
          <w:right w:w="55" w:type="dxa"/>
        </w:tblCellMar>
      </w:tblPr>
      <w:tblGrid>
        <w:gridCol w:w="1405"/>
        <w:gridCol w:w="8256"/>
      </w:tblGrid>
      <w:tr>
        <w:trPr/>
        <w:tc>
          <w:tcPr>
            <w:tcW w:w="1405" w:type="dxa"/>
            <w:tcBorders>
              <w:top w:val="single" w:sz="4" w:space="0" w:color="000000"/>
              <w:left w:val="single" w:sz="4" w:space="0" w:color="000000"/>
              <w:bottom w:val="single" w:sz="4" w:space="0" w:color="000000"/>
            </w:tcBorders>
          </w:tcPr>
          <w:p>
            <w:pPr>
              <w:pStyle w:val="Contenudetableau"/>
              <w:ind w:hanging="0"/>
              <w:rPr>
                <w:rFonts w:ascii="Arial" w:hAnsi="Arial"/>
                <w:sz w:val="24"/>
                <w:szCs w:val="24"/>
              </w:rPr>
            </w:pPr>
            <w:r>
              <w:rPr>
                <w:rFonts w:ascii="Arial" w:hAnsi="Arial"/>
                <w:sz w:val="24"/>
                <w:szCs w:val="24"/>
              </w:rPr>
              <w:t>Animateur 1</w:t>
            </w:r>
          </w:p>
        </w:tc>
        <w:tc>
          <w:tcPr>
            <w:tcW w:w="8256" w:type="dxa"/>
            <w:tcBorders>
              <w:top w:val="single" w:sz="4" w:space="0" w:color="000000"/>
              <w:left w:val="single" w:sz="4" w:space="0" w:color="000000"/>
              <w:bottom w:val="single" w:sz="4" w:space="0" w:color="000000"/>
              <w:right w:val="single" w:sz="4" w:space="0" w:color="000000"/>
            </w:tcBorders>
          </w:tcPr>
          <w:p>
            <w:pPr>
              <w:pStyle w:val="Contenudetableau"/>
              <w:ind w:hanging="0"/>
              <w:rPr>
                <w:rFonts w:ascii="Arial" w:hAnsi="Arial"/>
                <w:sz w:val="24"/>
                <w:szCs w:val="24"/>
              </w:rPr>
            </w:pPr>
            <w:r>
              <w:rPr>
                <w:rFonts w:ascii="Arial" w:hAnsi="Arial"/>
                <w:sz w:val="24"/>
                <w:szCs w:val="24"/>
              </w:rPr>
              <w:t>Nom :</w:t>
            </w:r>
          </w:p>
          <w:p>
            <w:pPr>
              <w:pStyle w:val="Contenudetableau"/>
              <w:ind w:hanging="0"/>
              <w:rPr>
                <w:rFonts w:ascii="Arial" w:hAnsi="Arial"/>
                <w:sz w:val="24"/>
                <w:szCs w:val="24"/>
              </w:rPr>
            </w:pPr>
            <w:r>
              <w:rPr>
                <w:rFonts w:ascii="Arial" w:hAnsi="Arial"/>
                <w:sz w:val="24"/>
                <w:szCs w:val="24"/>
              </w:rPr>
              <w:t>Email :</w:t>
            </w:r>
          </w:p>
          <w:p>
            <w:pPr>
              <w:pStyle w:val="Contenudetableau"/>
              <w:ind w:hanging="0"/>
              <w:rPr>
                <w:rFonts w:ascii="Arial" w:hAnsi="Arial"/>
                <w:sz w:val="24"/>
                <w:szCs w:val="24"/>
              </w:rPr>
            </w:pPr>
            <w:r>
              <w:rPr>
                <w:rFonts w:ascii="Arial" w:hAnsi="Arial"/>
                <w:sz w:val="24"/>
                <w:szCs w:val="24"/>
              </w:rPr>
              <w:t>Unité/laboratoire :</w:t>
            </w:r>
          </w:p>
          <w:p>
            <w:pPr>
              <w:pStyle w:val="Contenudetableau"/>
              <w:ind w:hanging="0"/>
              <w:rPr>
                <w:rFonts w:ascii="Arial" w:hAnsi="Arial"/>
                <w:sz w:val="24"/>
                <w:szCs w:val="24"/>
              </w:rPr>
            </w:pPr>
            <w:r>
              <w:rPr>
                <w:rFonts w:ascii="Arial" w:hAnsi="Arial"/>
                <w:sz w:val="24"/>
                <w:szCs w:val="24"/>
              </w:rPr>
              <w:t>Etablissement/institut de rattachement/organisme :</w:t>
            </w:r>
          </w:p>
          <w:p>
            <w:pPr>
              <w:pStyle w:val="Contenudetableau"/>
              <w:ind w:hanging="0"/>
              <w:rPr>
                <w:rFonts w:ascii="Arial" w:hAnsi="Arial"/>
                <w:sz w:val="24"/>
                <w:szCs w:val="24"/>
              </w:rPr>
            </w:pPr>
            <w:r>
              <w:rPr>
                <w:rFonts w:ascii="Arial" w:hAnsi="Arial"/>
                <w:sz w:val="24"/>
                <w:szCs w:val="24"/>
              </w:rPr>
              <w:t>Domaine :</w:t>
            </w:r>
          </w:p>
        </w:tc>
      </w:tr>
      <w:tr>
        <w:trPr/>
        <w:tc>
          <w:tcPr>
            <w:tcW w:w="1405" w:type="dxa"/>
            <w:tcBorders>
              <w:left w:val="single" w:sz="4" w:space="0" w:color="000000"/>
              <w:bottom w:val="single" w:sz="4" w:space="0" w:color="000000"/>
            </w:tcBorders>
          </w:tcPr>
          <w:p>
            <w:pPr>
              <w:pStyle w:val="Contenudetableau"/>
              <w:ind w:hanging="0"/>
              <w:rPr>
                <w:rFonts w:ascii="Arial" w:hAnsi="Arial"/>
                <w:sz w:val="24"/>
                <w:szCs w:val="24"/>
              </w:rPr>
            </w:pPr>
            <w:r>
              <w:rPr>
                <w:rFonts w:ascii="Arial" w:hAnsi="Arial"/>
                <w:sz w:val="24"/>
                <w:szCs w:val="24"/>
              </w:rPr>
              <w:t>Animateur 2</w:t>
            </w:r>
          </w:p>
        </w:tc>
        <w:tc>
          <w:tcPr>
            <w:tcW w:w="8256" w:type="dxa"/>
            <w:tcBorders>
              <w:left w:val="single" w:sz="4" w:space="0" w:color="000000"/>
              <w:bottom w:val="single" w:sz="4" w:space="0" w:color="000000"/>
              <w:right w:val="single" w:sz="4" w:space="0" w:color="000000"/>
            </w:tcBorders>
          </w:tcPr>
          <w:p>
            <w:pPr>
              <w:pStyle w:val="Contenudetableau"/>
              <w:ind w:hanging="0"/>
              <w:rPr>
                <w:rFonts w:ascii="Arial" w:hAnsi="Arial"/>
                <w:sz w:val="24"/>
                <w:szCs w:val="24"/>
              </w:rPr>
            </w:pPr>
            <w:r>
              <w:rPr>
                <w:rFonts w:ascii="Arial" w:hAnsi="Arial"/>
                <w:sz w:val="24"/>
                <w:szCs w:val="24"/>
              </w:rPr>
              <w:t>Nom :</w:t>
            </w:r>
          </w:p>
          <w:p>
            <w:pPr>
              <w:pStyle w:val="Contenudetableau"/>
              <w:ind w:hanging="0"/>
              <w:rPr>
                <w:rFonts w:ascii="Arial" w:hAnsi="Arial"/>
                <w:sz w:val="24"/>
                <w:szCs w:val="24"/>
              </w:rPr>
            </w:pPr>
            <w:r>
              <w:rPr>
                <w:rFonts w:ascii="Arial" w:hAnsi="Arial"/>
                <w:sz w:val="24"/>
                <w:szCs w:val="24"/>
              </w:rPr>
              <w:t>Email :</w:t>
            </w:r>
          </w:p>
          <w:p>
            <w:pPr>
              <w:pStyle w:val="Contenudetableau"/>
              <w:ind w:hanging="0"/>
              <w:rPr>
                <w:rFonts w:ascii="Arial" w:hAnsi="Arial"/>
                <w:sz w:val="24"/>
                <w:szCs w:val="24"/>
              </w:rPr>
            </w:pPr>
            <w:r>
              <w:rPr>
                <w:rFonts w:ascii="Arial" w:hAnsi="Arial"/>
                <w:sz w:val="24"/>
                <w:szCs w:val="24"/>
              </w:rPr>
              <w:t>Unité/laboratoire :</w:t>
            </w:r>
          </w:p>
          <w:p>
            <w:pPr>
              <w:pStyle w:val="Contenudetableau"/>
              <w:ind w:hanging="0"/>
              <w:rPr>
                <w:rFonts w:ascii="Arial" w:hAnsi="Arial"/>
                <w:sz w:val="24"/>
                <w:szCs w:val="24"/>
              </w:rPr>
            </w:pPr>
            <w:r>
              <w:rPr>
                <w:rFonts w:ascii="Arial" w:hAnsi="Arial"/>
                <w:sz w:val="24"/>
                <w:szCs w:val="24"/>
              </w:rPr>
              <w:t>Etablissement/institut de rattachement/organisme :</w:t>
            </w:r>
          </w:p>
          <w:p>
            <w:pPr>
              <w:pStyle w:val="Contenudetableau"/>
              <w:ind w:hanging="0"/>
              <w:rPr>
                <w:rFonts w:ascii="Arial" w:hAnsi="Arial"/>
                <w:sz w:val="24"/>
                <w:szCs w:val="24"/>
              </w:rPr>
            </w:pPr>
            <w:r>
              <w:rPr>
                <w:rFonts w:ascii="Arial" w:hAnsi="Arial"/>
                <w:sz w:val="24"/>
                <w:szCs w:val="24"/>
              </w:rPr>
              <w:t>Domaine :</w:t>
            </w:r>
          </w:p>
        </w:tc>
      </w:tr>
      <w:tr>
        <w:trPr/>
        <w:tc>
          <w:tcPr>
            <w:tcW w:w="1405" w:type="dxa"/>
            <w:tcBorders>
              <w:left w:val="single" w:sz="4" w:space="0" w:color="000000"/>
              <w:bottom w:val="single" w:sz="4" w:space="0" w:color="000000"/>
            </w:tcBorders>
          </w:tcPr>
          <w:p>
            <w:pPr>
              <w:pStyle w:val="Contenudetableau"/>
              <w:ind w:hanging="0"/>
              <w:rPr>
                <w:rFonts w:ascii="Arial" w:hAnsi="Arial"/>
                <w:sz w:val="24"/>
                <w:szCs w:val="24"/>
              </w:rPr>
            </w:pPr>
            <w:r>
              <w:rPr>
                <w:rFonts w:ascii="Arial" w:hAnsi="Arial"/>
                <w:sz w:val="24"/>
                <w:szCs w:val="24"/>
              </w:rPr>
              <w:t>Animateur 3</w:t>
            </w:r>
          </w:p>
          <w:p>
            <w:pPr>
              <w:pStyle w:val="Contenudetableau"/>
              <w:ind w:hanging="0"/>
              <w:rPr>
                <w:rFonts w:ascii="Arial" w:hAnsi="Arial"/>
                <w:sz w:val="24"/>
                <w:szCs w:val="24"/>
              </w:rPr>
            </w:pPr>
            <w:r>
              <w:rPr>
                <w:rFonts w:ascii="Arial" w:hAnsi="Arial"/>
                <w:sz w:val="24"/>
                <w:szCs w:val="24"/>
              </w:rPr>
              <w:t>(si besoin)</w:t>
            </w:r>
          </w:p>
        </w:tc>
        <w:tc>
          <w:tcPr>
            <w:tcW w:w="8256" w:type="dxa"/>
            <w:tcBorders>
              <w:left w:val="single" w:sz="4" w:space="0" w:color="000000"/>
              <w:bottom w:val="single" w:sz="4" w:space="0" w:color="000000"/>
              <w:right w:val="single" w:sz="4" w:space="0" w:color="000000"/>
            </w:tcBorders>
          </w:tcPr>
          <w:p>
            <w:pPr>
              <w:pStyle w:val="Contenudetableau"/>
              <w:ind w:hanging="0"/>
              <w:rPr>
                <w:rFonts w:ascii="Arial" w:hAnsi="Arial"/>
                <w:sz w:val="24"/>
                <w:szCs w:val="24"/>
              </w:rPr>
            </w:pPr>
            <w:r>
              <w:rPr>
                <w:rFonts w:ascii="Arial" w:hAnsi="Arial"/>
                <w:sz w:val="24"/>
                <w:szCs w:val="24"/>
              </w:rPr>
              <w:t>Nom :</w:t>
            </w:r>
          </w:p>
          <w:p>
            <w:pPr>
              <w:pStyle w:val="Contenudetableau"/>
              <w:ind w:hanging="0"/>
              <w:rPr>
                <w:rFonts w:ascii="Arial" w:hAnsi="Arial"/>
                <w:sz w:val="24"/>
                <w:szCs w:val="24"/>
              </w:rPr>
            </w:pPr>
            <w:r>
              <w:rPr>
                <w:rFonts w:ascii="Arial" w:hAnsi="Arial"/>
                <w:sz w:val="24"/>
                <w:szCs w:val="24"/>
              </w:rPr>
              <w:t>Email :</w:t>
            </w:r>
          </w:p>
          <w:p>
            <w:pPr>
              <w:pStyle w:val="Contenudetableau"/>
              <w:ind w:hanging="0"/>
              <w:rPr>
                <w:rFonts w:ascii="Arial" w:hAnsi="Arial"/>
                <w:sz w:val="24"/>
                <w:szCs w:val="24"/>
              </w:rPr>
            </w:pPr>
            <w:r>
              <w:rPr>
                <w:rFonts w:ascii="Arial" w:hAnsi="Arial"/>
                <w:sz w:val="24"/>
                <w:szCs w:val="24"/>
              </w:rPr>
              <w:t>Unité/laboratoire :</w:t>
            </w:r>
          </w:p>
          <w:p>
            <w:pPr>
              <w:pStyle w:val="Contenudetableau"/>
              <w:ind w:hanging="0"/>
              <w:rPr>
                <w:rFonts w:ascii="Arial" w:hAnsi="Arial"/>
                <w:sz w:val="24"/>
                <w:szCs w:val="24"/>
              </w:rPr>
            </w:pPr>
            <w:r>
              <w:rPr>
                <w:rFonts w:ascii="Arial" w:hAnsi="Arial"/>
                <w:sz w:val="24"/>
                <w:szCs w:val="24"/>
              </w:rPr>
              <w:t>Etablissement/institut de rattachement/organisme :</w:t>
            </w:r>
          </w:p>
          <w:p>
            <w:pPr>
              <w:pStyle w:val="Contenudetableau"/>
              <w:ind w:hanging="0"/>
              <w:rPr>
                <w:rFonts w:ascii="Arial" w:hAnsi="Arial"/>
                <w:sz w:val="24"/>
                <w:szCs w:val="24"/>
              </w:rPr>
            </w:pPr>
            <w:r>
              <w:rPr>
                <w:rFonts w:ascii="Arial" w:hAnsi="Arial"/>
                <w:sz w:val="24"/>
                <w:szCs w:val="24"/>
              </w:rPr>
              <w:t>Domaine :</w:t>
            </w:r>
          </w:p>
        </w:tc>
      </w:tr>
    </w:tbl>
    <w:p>
      <w:pPr>
        <w:pStyle w:val="Normal"/>
        <w:widowControl w:val="false"/>
        <w:tabs>
          <w:tab w:val="left" w:pos="142" w:leader="none"/>
          <w:tab w:val="left" w:pos="284" w:leader="none"/>
          <w:tab w:val="left" w:pos="567" w:leader="none"/>
          <w:tab w:val="left" w:pos="1134" w:leader="none"/>
          <w:tab w:val="right" w:pos="1701" w:leader="none"/>
        </w:tabs>
        <w:ind w:hanging="0"/>
        <w:jc w:val="left"/>
        <w:rPr>
          <w:rFonts w:ascii="Arial" w:hAnsi="Arial" w:cs="Arial"/>
          <w:b/>
          <w:color w:val="000000"/>
          <w:szCs w:val="22"/>
        </w:rPr>
      </w:pPr>
      <w:r>
        <w:rPr>
          <w:rFonts w:cs="Arial" w:ascii="Arial" w:hAnsi="Arial"/>
          <w:b/>
          <w:color w:val="000000"/>
          <w:szCs w:val="22"/>
        </w:rPr>
      </w:r>
    </w:p>
    <w:p>
      <w:pPr>
        <w:pStyle w:val="Normal"/>
        <w:widowControl w:val="false"/>
        <w:tabs>
          <w:tab w:val="left" w:pos="142" w:leader="none"/>
          <w:tab w:val="left" w:pos="284" w:leader="none"/>
          <w:tab w:val="left" w:pos="567" w:leader="none"/>
          <w:tab w:val="left" w:pos="1134" w:leader="none"/>
          <w:tab w:val="right" w:pos="1701" w:leader="none"/>
        </w:tabs>
        <w:ind w:hanging="0"/>
        <w:jc w:val="left"/>
        <w:rPr>
          <w:rFonts w:ascii="Arial" w:hAnsi="Arial" w:cs="Arial"/>
          <w:b/>
          <w:color w:val="000000"/>
          <w:szCs w:val="22"/>
        </w:rPr>
      </w:pPr>
      <w:r>
        <w:rPr>
          <w:rFonts w:cs="Arial" w:ascii="Arial" w:hAnsi="Arial"/>
          <w:b/>
          <w:color w:val="000000"/>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rPr>
      </w:pPr>
      <w:r>
        <w:rPr>
          <w:color w:val="4472C4"/>
        </w:rPr>
        <w:t>Titre long de l’Atelier ou de l’Action</w:t>
      </w:r>
    </w:p>
    <w:p>
      <w:pPr>
        <w:pStyle w:val="Contenudetableau"/>
        <w:ind w:hanging="0"/>
        <w:rPr>
          <w:rFonts w:ascii="Arial" w:hAnsi="Arial"/>
          <w:sz w:val="24"/>
          <w:szCs w:val="24"/>
        </w:rPr>
      </w:pPr>
      <w:r>
        <w:rPr>
          <w:rFonts w:ascii="Arial" w:hAnsi="Arial"/>
          <w:sz w:val="24"/>
          <w:szCs w:val="24"/>
        </w:rPr>
        <w:t>XXXX</w:t>
      </w:r>
    </w:p>
    <w:p>
      <w:pPr>
        <w:pStyle w:val="Contenudetableau"/>
        <w:ind w:hanging="0"/>
        <w:rPr>
          <w:rFonts w:ascii="Arial" w:hAnsi="Arial"/>
          <w:sz w:val="24"/>
          <w:szCs w:val="24"/>
        </w:rPr>
      </w:pPr>
      <w:r>
        <w:rPr>
          <w:rFonts w:ascii="Arial" w:hAnsi="Arial"/>
          <w:sz w:val="24"/>
          <w:szCs w:val="24"/>
        </w:rPr>
      </w:r>
    </w:p>
    <w:p>
      <w:pPr>
        <w:pStyle w:val="Normal"/>
        <w:widowControl w:val="false"/>
        <w:tabs>
          <w:tab w:val="left" w:pos="142" w:leader="none"/>
          <w:tab w:val="left" w:pos="284" w:leader="none"/>
          <w:tab w:val="left" w:pos="567" w:leader="none"/>
          <w:tab w:val="left" w:pos="1134" w:leader="none"/>
          <w:tab w:val="right" w:pos="1701" w:leader="none"/>
        </w:tabs>
        <w:ind w:hanging="0"/>
        <w:jc w:val="left"/>
        <w:rPr>
          <w:rFonts w:ascii="Arial" w:hAnsi="Arial" w:cs="Arial"/>
          <w:color w:val="000000"/>
          <w:szCs w:val="22"/>
        </w:rPr>
      </w:pPr>
      <w:r>
        <w:rPr>
          <w:rFonts w:cs="Arial" w:ascii="Arial" w:hAnsi="Arial"/>
          <w:color w:val="000000"/>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rPr>
      </w:pPr>
      <w:r>
        <w:rPr>
          <w:color w:val="4472C4"/>
        </w:rPr>
        <w:t>Acronyme de l’Atelier ou de l’Action</w:t>
      </w:r>
    </w:p>
    <w:p>
      <w:pPr>
        <w:pStyle w:val="Contenudetableau"/>
        <w:ind w:hanging="0"/>
        <w:rPr>
          <w:rFonts w:ascii="Arial" w:hAnsi="Arial"/>
          <w:sz w:val="24"/>
          <w:szCs w:val="24"/>
        </w:rPr>
      </w:pPr>
      <w:r>
        <w:rPr>
          <w:rFonts w:ascii="Arial" w:hAnsi="Arial"/>
          <w:sz w:val="24"/>
          <w:szCs w:val="24"/>
        </w:rPr>
        <w:t xml:space="preserve">XXXX </w:t>
      </w:r>
    </w:p>
    <w:p>
      <w:pPr>
        <w:pStyle w:val="Contenudetableau"/>
        <w:ind w:hanging="0"/>
        <w:rPr>
          <w:rFonts w:ascii="Arial" w:hAnsi="Arial"/>
          <w:sz w:val="24"/>
          <w:szCs w:val="24"/>
        </w:rPr>
      </w:pPr>
      <w:r>
        <w:rPr>
          <w:rFonts w:ascii="Arial" w:hAnsi="Arial"/>
          <w:sz w:val="24"/>
          <w:szCs w:val="24"/>
        </w:rPr>
      </w:r>
    </w:p>
    <w:p>
      <w:pPr>
        <w:pStyle w:val="Normal"/>
        <w:widowControl w:val="false"/>
        <w:tabs>
          <w:tab w:val="left" w:pos="142" w:leader="none"/>
          <w:tab w:val="left" w:pos="284" w:leader="none"/>
          <w:tab w:val="left" w:pos="567" w:leader="none"/>
          <w:tab w:val="left" w:pos="1134" w:leader="none"/>
          <w:tab w:val="right" w:pos="1701" w:leader="none"/>
        </w:tabs>
        <w:ind w:hanging="0"/>
        <w:jc w:val="left"/>
        <w:rPr>
          <w:rFonts w:ascii="Arial" w:hAnsi="Arial" w:cs="Arial"/>
          <w:color w:val="000000"/>
          <w:szCs w:val="22"/>
        </w:rPr>
      </w:pPr>
      <w:r>
        <w:rPr>
          <w:rFonts w:cs="Arial" w:ascii="Arial" w:hAnsi="Arial"/>
          <w:color w:val="000000"/>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rPr>
      </w:pPr>
      <w:r>
        <w:rPr>
          <w:color w:val="4472C4"/>
        </w:rPr>
        <w:t>Mots clés</w:t>
      </w:r>
    </w:p>
    <w:p>
      <w:pPr>
        <w:pStyle w:val="Contenudetableau"/>
        <w:ind w:hanging="0"/>
        <w:rPr>
          <w:rFonts w:ascii="Arial" w:hAnsi="Arial"/>
          <w:sz w:val="24"/>
          <w:szCs w:val="24"/>
        </w:rPr>
      </w:pPr>
      <w:r>
        <w:rPr>
          <w:rFonts w:ascii="Arial" w:hAnsi="Arial"/>
          <w:sz w:val="24"/>
          <w:szCs w:val="24"/>
        </w:rPr>
        <w:t xml:space="preserve">XXXX </w:t>
      </w:r>
    </w:p>
    <w:p>
      <w:pPr>
        <w:pStyle w:val="Contenudetableau"/>
        <w:ind w:hanging="0"/>
        <w:rPr>
          <w:rFonts w:ascii="Arial" w:hAnsi="Arial"/>
          <w:sz w:val="24"/>
          <w:szCs w:val="24"/>
        </w:rPr>
      </w:pPr>
      <w:r>
        <w:rPr>
          <w:rFonts w:ascii="Arial" w:hAnsi="Arial"/>
          <w:sz w:val="24"/>
          <w:szCs w:val="24"/>
        </w:rPr>
      </w:r>
    </w:p>
    <w:p>
      <w:pPr>
        <w:pStyle w:val="Normal"/>
        <w:widowControl w:val="false"/>
        <w:tabs>
          <w:tab w:val="left" w:pos="142" w:leader="none"/>
          <w:tab w:val="left" w:pos="284" w:leader="none"/>
          <w:tab w:val="left" w:pos="567" w:leader="none"/>
          <w:tab w:val="left" w:pos="1134" w:leader="none"/>
          <w:tab w:val="right" w:pos="1701" w:leader="none"/>
        </w:tabs>
        <w:ind w:hanging="0"/>
        <w:jc w:val="left"/>
        <w:rPr>
          <w:rFonts w:ascii="Arial" w:hAnsi="Arial" w:cs="Arial"/>
          <w:color w:val="000000"/>
          <w:szCs w:val="22"/>
        </w:rPr>
      </w:pPr>
      <w:r>
        <w:rPr>
          <w:rFonts w:cs="Arial" w:ascii="Arial" w:hAnsi="Arial"/>
          <w:color w:val="000000"/>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rPr>
      </w:pPr>
      <w:r>
        <w:rPr>
          <w:color w:val="4472C4"/>
        </w:rPr>
        <w:t>Thématiques/méthodes concernées</w:t>
      </w:r>
    </w:p>
    <w:p>
      <w:pPr>
        <w:pStyle w:val="Contenudetableau"/>
        <w:ind w:hanging="0"/>
        <w:rPr>
          <w:rFonts w:ascii="Arial" w:hAnsi="Arial"/>
          <w:sz w:val="24"/>
          <w:szCs w:val="24"/>
        </w:rPr>
      </w:pPr>
      <w:r>
        <w:rPr>
          <w:rFonts w:ascii="Arial" w:hAnsi="Arial"/>
          <w:sz w:val="24"/>
          <w:szCs w:val="24"/>
        </w:rPr>
        <w:t>XXXX</w:t>
      </w:r>
    </w:p>
    <w:p>
      <w:pPr>
        <w:pStyle w:val="Contenudetableau"/>
        <w:ind w:hanging="0"/>
        <w:rPr>
          <w:rFonts w:ascii="Arial" w:hAnsi="Arial"/>
          <w:sz w:val="24"/>
          <w:szCs w:val="24"/>
        </w:rPr>
      </w:pPr>
      <w:r>
        <w:rPr>
          <w:rFonts w:ascii="Arial" w:hAnsi="Arial"/>
          <w:sz w:val="24"/>
          <w:szCs w:val="24"/>
        </w:rPr>
        <w:t xml:space="preserve"> </w:t>
      </w:r>
    </w:p>
    <w:p>
      <w:pPr>
        <w:pStyle w:val="Normal"/>
        <w:widowControl w:val="false"/>
        <w:tabs>
          <w:tab w:val="left" w:pos="142" w:leader="none"/>
          <w:tab w:val="left" w:pos="284" w:leader="none"/>
          <w:tab w:val="left" w:pos="567" w:leader="none"/>
          <w:tab w:val="left" w:pos="1134" w:leader="none"/>
          <w:tab w:val="right" w:pos="1701" w:leader="none"/>
        </w:tabs>
        <w:ind w:hanging="0"/>
        <w:jc w:val="left"/>
        <w:rPr>
          <w:rFonts w:ascii="Arial" w:hAnsi="Arial" w:cs="Arial"/>
          <w:color w:val="000000"/>
          <w:szCs w:val="22"/>
        </w:rPr>
      </w:pPr>
      <w:r>
        <w:rPr>
          <w:rFonts w:cs="Arial" w:ascii="Arial" w:hAnsi="Arial"/>
          <w:color w:val="000000"/>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rPr>
      </w:pPr>
      <w:r>
        <w:rPr>
          <w:color w:val="4472C4"/>
        </w:rPr>
        <w:t>Types de données</w:t>
      </w:r>
    </w:p>
    <w:p>
      <w:pPr>
        <w:pStyle w:val="Contenudetableau"/>
        <w:ind w:hanging="0"/>
        <w:rPr>
          <w:rFonts w:ascii="Arial" w:hAnsi="Arial"/>
          <w:sz w:val="24"/>
          <w:szCs w:val="24"/>
        </w:rPr>
      </w:pPr>
      <w:r>
        <w:rPr>
          <w:rFonts w:ascii="Arial" w:hAnsi="Arial"/>
          <w:sz w:val="24"/>
          <w:szCs w:val="24"/>
        </w:rPr>
        <w:t xml:space="preserve">XXXX </w:t>
      </w:r>
    </w:p>
    <w:p>
      <w:pPr>
        <w:pStyle w:val="Normal"/>
        <w:widowControl w:val="false"/>
        <w:tabs>
          <w:tab w:val="left" w:pos="142" w:leader="none"/>
          <w:tab w:val="left" w:pos="284" w:leader="none"/>
          <w:tab w:val="left" w:pos="567" w:leader="none"/>
          <w:tab w:val="left" w:pos="1134" w:leader="none"/>
          <w:tab w:val="right" w:pos="1701" w:leader="none"/>
        </w:tabs>
        <w:ind w:hanging="0"/>
        <w:jc w:val="left"/>
        <w:rPr>
          <w:rFonts w:ascii="Arial" w:hAnsi="Arial" w:cs="Arial"/>
          <w:color w:val="000000"/>
          <w:szCs w:val="22"/>
        </w:rPr>
      </w:pPr>
      <w:r>
        <w:rPr>
          <w:rFonts w:cs="Arial" w:ascii="Arial" w:hAnsi="Arial"/>
          <w:color w:val="000000"/>
          <w:szCs w:val="22"/>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cs="Arial"/>
          <w:color w:val="000000"/>
          <w:szCs w:val="22"/>
        </w:rPr>
      </w:pPr>
      <w:r>
        <w:rPr>
          <w:rFonts w:cs="Arial" w:ascii="Arial" w:hAnsi="Arial"/>
          <w:color w:val="000000"/>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rPr>
      </w:pPr>
      <w:r>
        <w:rPr>
          <w:color w:val="4472C4"/>
        </w:rPr>
        <w:t>Domaines d’applications scientifiques des données impliquées</w:t>
      </w:r>
    </w:p>
    <w:p>
      <w:pPr>
        <w:pStyle w:val="Contenudetableau"/>
        <w:ind w:hanging="0"/>
        <w:rPr>
          <w:rFonts w:ascii="Arial" w:hAnsi="Arial"/>
          <w:sz w:val="24"/>
          <w:szCs w:val="24"/>
        </w:rPr>
      </w:pPr>
      <w:r>
        <w:rPr>
          <w:rFonts w:ascii="Arial" w:hAnsi="Arial"/>
          <w:sz w:val="24"/>
          <w:szCs w:val="24"/>
        </w:rPr>
        <w:t xml:space="preserve">XXXX </w:t>
      </w:r>
    </w:p>
    <w:p>
      <w:pPr>
        <w:pStyle w:val="Normal"/>
        <w:widowControl w:val="false"/>
        <w:tabs>
          <w:tab w:val="left" w:pos="142" w:leader="none"/>
          <w:tab w:val="left" w:pos="284" w:leader="none"/>
          <w:tab w:val="left" w:pos="567" w:leader="none"/>
          <w:tab w:val="left" w:pos="1134" w:leader="none"/>
          <w:tab w:val="right" w:pos="1701" w:leader="none"/>
        </w:tabs>
        <w:ind w:hanging="0"/>
        <w:jc w:val="left"/>
        <w:rPr>
          <w:rFonts w:ascii="Arial" w:hAnsi="Arial" w:cs="Arial"/>
          <w:color w:val="000000"/>
          <w:szCs w:val="22"/>
        </w:rPr>
      </w:pPr>
      <w:r>
        <w:rPr>
          <w:rFonts w:cs="Arial" w:ascii="Arial" w:hAnsi="Arial"/>
          <w:color w:val="000000"/>
          <w:szCs w:val="22"/>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cs="Arial"/>
          <w:color w:val="000000"/>
          <w:szCs w:val="22"/>
        </w:rPr>
      </w:pPr>
      <w:r>
        <w:rPr>
          <w:rFonts w:cs="Arial" w:ascii="Arial" w:hAnsi="Arial"/>
          <w:color w:val="000000"/>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rPr>
      </w:pPr>
      <w:r>
        <w:rPr>
          <w:color w:val="4472C4"/>
        </w:rPr>
        <w:t>Enjeux économiques et sociétaux (10 à 15 lignes)</w:t>
      </w:r>
    </w:p>
    <w:p>
      <w:pPr>
        <w:pStyle w:val="Contenudetableau"/>
        <w:ind w:hanging="0"/>
        <w:rPr>
          <w:rFonts w:ascii="Arial" w:hAnsi="Arial"/>
          <w:sz w:val="24"/>
          <w:szCs w:val="24"/>
        </w:rPr>
      </w:pPr>
      <w:r>
        <w:rPr>
          <w:rFonts w:ascii="Arial" w:hAnsi="Arial"/>
          <w:sz w:val="24"/>
          <w:szCs w:val="24"/>
        </w:rPr>
        <w:t xml:space="preserve">XXXX </w:t>
      </w:r>
    </w:p>
    <w:p>
      <w:pPr>
        <w:pStyle w:val="Contenudetableau"/>
        <w:ind w:hanging="0"/>
        <w:rPr>
          <w:rFonts w:ascii="Arial" w:hAnsi="Arial"/>
          <w:sz w:val="24"/>
          <w:szCs w:val="24"/>
        </w:rPr>
      </w:pPr>
      <w:r>
        <w:rPr>
          <w:rFonts w:ascii="Arial" w:hAnsi="Arial"/>
          <w:sz w:val="24"/>
          <w:szCs w:val="24"/>
        </w:rPr>
      </w:r>
    </w:p>
    <w:p>
      <w:pPr>
        <w:pStyle w:val="Contenudetableau"/>
        <w:ind w:hanging="0"/>
        <w:rPr>
          <w:rFonts w:ascii="Arial" w:hAnsi="Arial"/>
          <w:sz w:val="24"/>
          <w:szCs w:val="24"/>
        </w:rPr>
      </w:pPr>
      <w:r>
        <w:rPr>
          <w:rFonts w:ascii="Arial" w:hAnsi="Arial"/>
          <w:sz w:val="24"/>
          <w:szCs w:val="24"/>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rFonts w:ascii="Arial" w:hAnsi="Arial"/>
        </w:rPr>
      </w:pPr>
      <w:r>
        <w:rPr>
          <w:color w:val="4472C4"/>
        </w:rPr>
        <w:t>Résumé de l’Atelier ou de l’Action (10 lignes)</w:t>
      </w:r>
    </w:p>
    <w:p>
      <w:pPr>
        <w:pStyle w:val="Contenudetableau"/>
        <w:ind w:hanging="0"/>
        <w:rPr>
          <w:rFonts w:ascii="Arial" w:hAnsi="Arial"/>
          <w:sz w:val="24"/>
          <w:szCs w:val="24"/>
        </w:rPr>
      </w:pPr>
      <w:r>
        <w:rPr>
          <w:rFonts w:ascii="Arial" w:hAnsi="Arial"/>
          <w:sz w:val="24"/>
          <w:szCs w:val="24"/>
        </w:rPr>
        <w:t xml:space="preserve">XXXX </w:t>
      </w:r>
    </w:p>
    <w:p>
      <w:pPr>
        <w:pStyle w:val="Contenudetableau"/>
        <w:ind w:hanging="0"/>
        <w:rPr>
          <w:rFonts w:ascii="Arial" w:hAnsi="Arial" w:cs="Arial"/>
          <w:b/>
          <w:bCs/>
          <w:i/>
          <w:i/>
          <w:szCs w:val="22"/>
        </w:rPr>
      </w:pPr>
      <w:r>
        <w:rPr>
          <w:rFonts w:cs="Arial" w:ascii="Arial" w:hAnsi="Arial"/>
          <w:b/>
          <w:bCs/>
          <w:i/>
          <w:szCs w:val="22"/>
        </w:rPr>
      </w:r>
    </w:p>
    <w:p>
      <w:pPr>
        <w:pStyle w:val="Contenudetableau"/>
        <w:ind w:hanging="0"/>
        <w:rPr>
          <w:rFonts w:ascii="Arial" w:hAnsi="Arial" w:cs="Arial"/>
          <w:b/>
          <w:bCs/>
          <w:i/>
          <w:i/>
          <w:szCs w:val="22"/>
        </w:rPr>
      </w:pPr>
      <w:r>
        <w:rPr>
          <w:rFonts w:cs="Arial" w:ascii="Arial" w:hAnsi="Arial"/>
          <w:b/>
          <w:bCs/>
          <w:i/>
          <w:szCs w:val="22"/>
        </w:rPr>
      </w:r>
    </w:p>
    <w:p>
      <w:pPr>
        <w:pStyle w:val="Contenudetableau"/>
        <w:ind w:hanging="0"/>
        <w:rPr>
          <w:rFonts w:ascii="Arial" w:hAnsi="Arial" w:cs="Arial"/>
          <w:b/>
          <w:bCs/>
          <w:i/>
          <w:i/>
          <w:szCs w:val="22"/>
        </w:rPr>
      </w:pPr>
      <w:r>
        <w:rPr>
          <w:rFonts w:cs="Arial" w:ascii="Arial" w:hAnsi="Arial"/>
          <w:b/>
          <w:bCs/>
          <w:i/>
          <w:szCs w:val="22"/>
        </w:rPr>
      </w:r>
    </w:p>
    <w:p>
      <w:pPr>
        <w:pStyle w:val="Heading1"/>
        <w:keepNext w:val="false"/>
        <w:keepLines w:val="false"/>
        <w:widowControl w:val="false"/>
        <w:shd w:val="clear" w:color="auto" w:fill="E5E5E5"/>
        <w:tabs>
          <w:tab w:val="left" w:pos="142" w:leader="none"/>
          <w:tab w:val="left" w:pos="284" w:leader="none"/>
          <w:tab w:val="left" w:pos="567" w:leader="none"/>
          <w:tab w:val="left" w:pos="1134" w:leader="none"/>
          <w:tab w:val="right" w:pos="1701" w:leader="none"/>
        </w:tabs>
        <w:spacing w:lineRule="auto" w:line="240" w:before="0" w:after="0"/>
        <w:ind w:hanging="0" w:right="-165"/>
        <w:rPr>
          <w:rFonts w:ascii="Arial" w:hAnsi="Arial" w:cs="Arial"/>
          <w:sz w:val="28"/>
          <w:szCs w:val="28"/>
        </w:rPr>
      </w:pPr>
      <w:r>
        <w:rPr>
          <w:rFonts w:cs="Arial" w:ascii="Arial" w:hAnsi="Arial"/>
          <w:sz w:val="28"/>
          <w:szCs w:val="28"/>
        </w:rPr>
        <w:t>Contexte scientifique et positionnement</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right="-165"/>
        <w:jc w:val="left"/>
        <w:rPr>
          <w:rFonts w:ascii="Arial" w:hAnsi="Arial" w:cs="Arial"/>
          <w:b/>
          <w:bCs/>
          <w:i/>
          <w:i/>
          <w:szCs w:val="22"/>
        </w:rPr>
      </w:pPr>
      <w:r>
        <w:rPr>
          <w:rFonts w:cs="Arial" w:ascii="Arial" w:hAnsi="Arial"/>
          <w:b/>
          <w:bCs/>
          <w:i/>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color w:val="4472C4"/>
        </w:rPr>
      </w:pPr>
      <w:r>
        <w:rPr>
          <w:color w:val="4472C4"/>
        </w:rPr>
      </w:r>
    </w:p>
    <w:p>
      <w:pPr>
        <w:pStyle w:val="Contenudetableau"/>
        <w:ind w:hanging="0"/>
        <w:rPr>
          <w:rFonts w:ascii="Arial" w:hAnsi="Arial"/>
          <w:sz w:val="24"/>
          <w:szCs w:val="24"/>
        </w:rPr>
      </w:pPr>
      <w:r>
        <w:rPr>
          <w:rStyle w:val="Emphasis"/>
          <w:rFonts w:ascii="Arial" w:hAnsi="Arial"/>
          <w:b w:val="false"/>
          <w:bCs w:val="false"/>
          <w:sz w:val="24"/>
          <w:szCs w:val="24"/>
        </w:rPr>
        <w:t>Domaines scientifiques concernés ; liens avec les experts métiers et champs d’application ; contribution aux thématiques du GDR ; les défis sociétaux, scientifiques et techniques ; ainsi que le positionnement de l’Atelier dans le paysage de la recherche, notamment par rapport aux Actions existantes au sein du GDR MaDICS et liens potentiels ou avérés avec d’autres GDR ou structures de recherche françaises, voire européennes.</w:t>
      </w:r>
    </w:p>
    <w:p>
      <w:pPr>
        <w:pStyle w:val="Contenudetableau"/>
        <w:ind w:hanging="0"/>
        <w:rPr>
          <w:rFonts w:ascii="Arial" w:hAnsi="Arial"/>
          <w:sz w:val="24"/>
          <w:szCs w:val="24"/>
        </w:rPr>
      </w:pPr>
      <w:r>
        <w:rPr>
          <w:rFonts w:ascii="Arial" w:hAnsi="Arial"/>
          <w:sz w:val="24"/>
          <w:szCs w:val="24"/>
        </w:rPr>
      </w:r>
    </w:p>
    <w:p>
      <w:pPr>
        <w:pStyle w:val="Contenudetableau"/>
        <w:ind w:hanging="0"/>
        <w:rPr>
          <w:rFonts w:ascii="Arial" w:hAnsi="Arial"/>
          <w:sz w:val="24"/>
          <w:szCs w:val="24"/>
        </w:rPr>
      </w:pPr>
      <w:r>
        <w:rPr>
          <w:rFonts w:ascii="Arial" w:hAnsi="Arial"/>
          <w:sz w:val="24"/>
          <w:szCs w:val="24"/>
        </w:rPr>
        <w:t xml:space="preserve">XXXX </w:t>
      </w:r>
    </w:p>
    <w:p>
      <w:pPr>
        <w:pStyle w:val="Contenudetableau"/>
        <w:ind w:hanging="0"/>
        <w:rPr>
          <w:rFonts w:ascii="Arial" w:hAnsi="Arial"/>
          <w:sz w:val="24"/>
          <w:szCs w:val="24"/>
        </w:rPr>
      </w:pPr>
      <w:r>
        <w:rPr>
          <w:rFonts w:ascii="Arial" w:hAnsi="Arial"/>
          <w:sz w:val="24"/>
          <w:szCs w:val="24"/>
        </w:rPr>
      </w:r>
    </w:p>
    <w:p>
      <w:pPr>
        <w:pStyle w:val="Contenudetableau"/>
        <w:ind w:hanging="0"/>
        <w:rPr>
          <w:rFonts w:ascii="Arial" w:hAnsi="Arial"/>
          <w:sz w:val="24"/>
          <w:szCs w:val="24"/>
        </w:rPr>
      </w:pPr>
      <w:r>
        <w:rPr>
          <w:rFonts w:ascii="Arial" w:hAnsi="Arial"/>
          <w:sz w:val="24"/>
          <w:szCs w:val="24"/>
        </w:rPr>
      </w:r>
    </w:p>
    <w:p>
      <w:pPr>
        <w:pStyle w:val="Contenudetableau"/>
        <w:ind w:hanging="0"/>
        <w:rPr>
          <w:rFonts w:ascii="Arial" w:hAnsi="Arial" w:cs="Arial"/>
          <w:b/>
          <w:bCs/>
          <w:i/>
          <w:i/>
          <w:szCs w:val="22"/>
        </w:rPr>
      </w:pPr>
      <w:r>
        <w:rPr>
          <w:rFonts w:cs="Arial" w:ascii="Arial" w:hAnsi="Arial"/>
          <w:b/>
          <w:bCs/>
          <w:i/>
          <w:szCs w:val="22"/>
        </w:rPr>
      </w:r>
    </w:p>
    <w:p>
      <w:pPr>
        <w:pStyle w:val="Heading1"/>
        <w:keepNext w:val="false"/>
        <w:keepLines w:val="false"/>
        <w:widowControl w:val="false"/>
        <w:shd w:val="clear" w:color="auto" w:fill="E5E5E5"/>
        <w:tabs>
          <w:tab w:val="left" w:pos="142" w:leader="none"/>
          <w:tab w:val="left" w:pos="284" w:leader="none"/>
          <w:tab w:val="left" w:pos="567" w:leader="none"/>
          <w:tab w:val="left" w:pos="1134" w:leader="none"/>
          <w:tab w:val="right" w:pos="1701" w:leader="none"/>
        </w:tabs>
        <w:spacing w:lineRule="auto" w:line="240" w:before="0" w:after="0"/>
        <w:ind w:hanging="0" w:right="-165"/>
        <w:rPr>
          <w:rFonts w:ascii="Arial" w:hAnsi="Arial" w:cs="Arial"/>
          <w:sz w:val="28"/>
          <w:szCs w:val="28"/>
        </w:rPr>
      </w:pPr>
      <w:r>
        <w:rPr>
          <w:rFonts w:cs="Arial" w:ascii="Arial" w:hAnsi="Arial"/>
          <w:sz w:val="28"/>
          <w:szCs w:val="28"/>
        </w:rPr>
        <w:t>Objectifs et principales activités envisagées, prospectives</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right="-165"/>
        <w:jc w:val="left"/>
        <w:rPr>
          <w:rFonts w:ascii="Arial" w:hAnsi="Arial" w:cs="Arial"/>
          <w:b/>
          <w:bCs/>
          <w:i/>
          <w:i/>
          <w:szCs w:val="22"/>
        </w:rPr>
      </w:pPr>
      <w:r>
        <w:rPr>
          <w:rFonts w:cs="Arial" w:ascii="Arial" w:hAnsi="Arial"/>
          <w:b/>
          <w:bCs/>
          <w:i/>
          <w:szCs w:val="22"/>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both"/>
        <w:rPr>
          <w:rFonts w:ascii="Arial" w:hAnsi="Arial"/>
        </w:rPr>
      </w:pPr>
      <w:r>
        <w:rPr>
          <w:rFonts w:ascii="Arial" w:hAnsi="Arial"/>
          <w:color w:val="000000"/>
          <w:sz w:val="24"/>
          <w:szCs w:val="24"/>
        </w:rPr>
        <w:t>Activités prévues (rencontres, journées, études, etc.) et tout particulièrement celles favorisant l’interdisciplinarité ; types de données considérées ; implication des centres de production et d’exploitation de données ; actions de prospectives.</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pPr>
      <w:r>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pPr>
      <w:r>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rFonts w:ascii="Arial" w:hAnsi="Arial"/>
          <w:color w:val="000000"/>
          <w:sz w:val="24"/>
          <w:szCs w:val="24"/>
        </w:rPr>
      </w:pPr>
      <w:r>
        <w:rPr>
          <w:rFonts w:ascii="Arial" w:hAnsi="Arial"/>
          <w:color w:val="000000"/>
          <w:sz w:val="24"/>
          <w:szCs w:val="24"/>
        </w:rPr>
        <w:t>XXXX</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pPr>
      <w:r>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color w:val="4472C4"/>
        </w:rPr>
      </w:pPr>
      <w:r>
        <w:rPr>
          <w:color w:val="4472C4"/>
        </w:rPr>
      </w:r>
    </w:p>
    <w:p>
      <w:pPr>
        <w:pStyle w:val="Contenudetableau"/>
        <w:ind w:hanging="0"/>
        <w:rPr>
          <w:rFonts w:ascii="Arial" w:hAnsi="Arial" w:cs="Arial"/>
          <w:b/>
          <w:bCs/>
          <w:i/>
          <w:i/>
          <w:szCs w:val="22"/>
        </w:rPr>
      </w:pPr>
      <w:r>
        <w:rPr>
          <w:rFonts w:cs="Arial" w:ascii="Arial" w:hAnsi="Arial"/>
          <w:b/>
          <w:bCs/>
          <w:i/>
          <w:szCs w:val="22"/>
        </w:rPr>
      </w:r>
    </w:p>
    <w:p>
      <w:pPr>
        <w:pStyle w:val="Heading1"/>
        <w:keepNext w:val="false"/>
        <w:keepLines w:val="false"/>
        <w:widowControl w:val="false"/>
        <w:shd w:val="clear" w:color="auto" w:fill="E5E5E5"/>
        <w:tabs>
          <w:tab w:val="left" w:pos="142" w:leader="none"/>
          <w:tab w:val="left" w:pos="284" w:leader="none"/>
          <w:tab w:val="left" w:pos="567" w:leader="none"/>
          <w:tab w:val="left" w:pos="1134" w:leader="none"/>
          <w:tab w:val="right" w:pos="1701" w:leader="none"/>
        </w:tabs>
        <w:spacing w:lineRule="auto" w:line="240" w:before="0" w:after="0"/>
        <w:ind w:hanging="0" w:right="-165"/>
        <w:rPr>
          <w:rFonts w:ascii="Arial" w:hAnsi="Arial" w:cs="Arial"/>
          <w:sz w:val="28"/>
          <w:szCs w:val="28"/>
        </w:rPr>
      </w:pPr>
      <w:r>
        <w:rPr>
          <w:rFonts w:cs="Arial" w:ascii="Arial" w:hAnsi="Arial"/>
          <w:sz w:val="28"/>
          <w:szCs w:val="28"/>
        </w:rPr>
        <w:t>Fonctionnement envisagé</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both"/>
        <w:rPr>
          <w:rFonts w:ascii="Arial" w:hAnsi="Arial"/>
        </w:rPr>
      </w:pPr>
      <w:r>
        <w:rPr>
          <w:rFonts w:ascii="Arial" w:hAnsi="Arial"/>
          <w:color w:val="000000"/>
          <w:sz w:val="24"/>
          <w:szCs w:val="24"/>
        </w:rPr>
        <w:t xml:space="preserve"> </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both"/>
        <w:rPr>
          <w:rFonts w:ascii="Arial" w:hAnsi="Arial"/>
          <w:sz w:val="24"/>
          <w:szCs w:val="24"/>
        </w:rPr>
      </w:pPr>
      <w:r>
        <w:rPr>
          <w:rStyle w:val="Emphasis"/>
          <w:rFonts w:ascii="Arial" w:hAnsi="Arial"/>
          <w:b w:val="false"/>
          <w:bCs w:val="false"/>
          <w:color w:val="000000"/>
          <w:sz w:val="24"/>
          <w:szCs w:val="24"/>
        </w:rPr>
        <w:t>Planning prévisionnel de réalisation de ces activités en précisant éventuellement les modalités particulières à destination des jeunes chercheuses/chercheurs (doctorants, post-doctorants, jeunes CR/MCF) et une prévision des soutiens qui seront demandés pour les activités de l’Atelier ou de l’Action sur l’année.</w:t>
      </w:r>
    </w:p>
    <w:tbl>
      <w:tblPr>
        <w:tblW w:w="713" w:type="dxa"/>
        <w:jc w:val="left"/>
        <w:tblInd w:w="28" w:type="dxa"/>
        <w:tblLayout w:type="fixed"/>
        <w:tblCellMar>
          <w:top w:w="28" w:type="dxa"/>
          <w:left w:w="28" w:type="dxa"/>
          <w:bottom w:w="28" w:type="dxa"/>
          <w:right w:w="28" w:type="dxa"/>
        </w:tblCellMar>
      </w:tblPr>
      <w:tblGrid>
        <w:gridCol w:w="713"/>
      </w:tblGrid>
      <w:tr>
        <w:trPr/>
        <w:tc>
          <w:tcPr>
            <w:tcW w:w="713" w:type="dxa"/>
            <w:tcBorders/>
            <w:vAlign w:val="center"/>
          </w:tcPr>
          <w:p>
            <w:pPr>
              <w:pStyle w:val="Contenudetableau"/>
              <w:jc w:val="both"/>
              <w:rPr>
                <w:sz w:val="4"/>
                <w:szCs w:val="4"/>
              </w:rPr>
            </w:pPr>
            <w:r>
              <w:rPr>
                <w:sz w:val="4"/>
                <w:szCs w:val="4"/>
              </w:rPr>
            </w:r>
          </w:p>
        </w:tc>
      </w:tr>
    </w:tbl>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jc w:val="both"/>
        <w:rPr>
          <w:color w:val="4472C4"/>
        </w:rPr>
      </w:pPr>
      <w:r>
        <w:rPr>
          <w:color w:val="4472C4"/>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pPr>
      <w:r>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pPr>
      <w:r>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rFonts w:ascii="Arial" w:hAnsi="Arial"/>
          <w:color w:val="000000"/>
          <w:sz w:val="24"/>
          <w:szCs w:val="24"/>
        </w:rPr>
      </w:pPr>
      <w:r>
        <w:rPr>
          <w:rFonts w:ascii="Arial" w:hAnsi="Arial"/>
          <w:color w:val="000000"/>
          <w:sz w:val="24"/>
          <w:szCs w:val="24"/>
        </w:rPr>
        <w:t>XXXX</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pPr>
      <w:r>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color w:val="4472C4"/>
        </w:rPr>
      </w:pPr>
      <w:r>
        <w:rPr>
          <w:color w:val="4472C4"/>
        </w:rPr>
      </w:r>
    </w:p>
    <w:p>
      <w:pPr>
        <w:pStyle w:val="Contenudetableau"/>
        <w:ind w:hanging="0"/>
        <w:rPr>
          <w:rFonts w:ascii="Arial" w:hAnsi="Arial" w:cs="Arial"/>
          <w:b/>
          <w:bCs/>
          <w:i/>
          <w:i/>
          <w:szCs w:val="22"/>
        </w:rPr>
      </w:pPr>
      <w:r>
        <w:rPr>
          <w:rFonts w:cs="Arial" w:ascii="Arial" w:hAnsi="Arial"/>
          <w:b/>
          <w:bCs/>
          <w:i/>
          <w:szCs w:val="22"/>
        </w:rPr>
      </w:r>
    </w:p>
    <w:p>
      <w:pPr>
        <w:pStyle w:val="Heading1"/>
        <w:keepNext w:val="false"/>
        <w:keepLines w:val="false"/>
        <w:widowControl w:val="false"/>
        <w:shd w:val="clear" w:color="auto" w:fill="E5E5E5"/>
        <w:tabs>
          <w:tab w:val="left" w:pos="142" w:leader="none"/>
          <w:tab w:val="left" w:pos="284" w:leader="none"/>
          <w:tab w:val="left" w:pos="567" w:leader="none"/>
          <w:tab w:val="left" w:pos="1134" w:leader="none"/>
          <w:tab w:val="right" w:pos="1701" w:leader="none"/>
        </w:tabs>
        <w:spacing w:lineRule="auto" w:line="240" w:before="0" w:after="0"/>
        <w:ind w:hanging="0" w:right="-165"/>
        <w:rPr>
          <w:rFonts w:ascii="Arial" w:hAnsi="Arial" w:cs="Arial"/>
          <w:sz w:val="28"/>
          <w:szCs w:val="28"/>
        </w:rPr>
      </w:pPr>
      <w:r>
        <w:rPr>
          <w:rFonts w:cs="Arial" w:ascii="Arial" w:hAnsi="Arial"/>
          <w:sz w:val="28"/>
          <w:szCs w:val="28"/>
        </w:rPr>
        <w:t>Laboratoires impliqués</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right="-165"/>
        <w:jc w:val="left"/>
        <w:rPr>
          <w:rFonts w:ascii="Arial" w:hAnsi="Arial" w:cs="Arial"/>
          <w:b/>
          <w:bCs/>
          <w:i/>
          <w:i/>
          <w:szCs w:val="22"/>
        </w:rPr>
      </w:pPr>
      <w:r>
        <w:rPr>
          <w:rFonts w:cs="Arial" w:ascii="Arial" w:hAnsi="Arial"/>
          <w:b/>
          <w:bCs/>
          <w:i/>
          <w:szCs w:val="22"/>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both"/>
        <w:rPr>
          <w:rFonts w:ascii="Arial" w:hAnsi="Arial"/>
        </w:rPr>
      </w:pPr>
      <w:r>
        <w:rPr>
          <w:rStyle w:val="Emphasis"/>
          <w:rFonts w:ascii="Arial" w:hAnsi="Arial"/>
          <w:b w:val="false"/>
          <w:bCs w:val="false"/>
          <w:color w:val="000000"/>
          <w:sz w:val="24"/>
          <w:szCs w:val="24"/>
        </w:rPr>
        <w:t xml:space="preserve">Liste non exhaustive des laboratoires ayant manifesté, par accord d’un ou plusieurs de leurs membres </w:t>
      </w:r>
      <w:r>
        <w:rPr>
          <w:rFonts w:ascii="Arial" w:hAnsi="Arial"/>
          <w:b w:val="false"/>
          <w:bCs w:val="false"/>
          <w:color w:val="000000"/>
          <w:sz w:val="24"/>
          <w:szCs w:val="24"/>
        </w:rPr>
        <w:t>après contact effectif</w:t>
      </w:r>
      <w:r>
        <w:rPr>
          <w:rStyle w:val="Emphasis"/>
          <w:rFonts w:ascii="Arial" w:hAnsi="Arial"/>
          <w:b w:val="false"/>
          <w:bCs w:val="false"/>
          <w:color w:val="000000"/>
          <w:sz w:val="24"/>
          <w:szCs w:val="24"/>
        </w:rPr>
        <w:t xml:space="preserve">, leur intention de </w:t>
      </w:r>
      <w:r>
        <w:rPr>
          <w:rFonts w:ascii="Arial" w:hAnsi="Arial"/>
          <w:b w:val="false"/>
          <w:bCs w:val="false"/>
          <w:color w:val="000000"/>
          <w:sz w:val="24"/>
          <w:szCs w:val="24"/>
        </w:rPr>
        <w:t>participer activement</w:t>
      </w:r>
      <w:r>
        <w:rPr>
          <w:rStyle w:val="Emphasis"/>
          <w:rFonts w:ascii="Arial" w:hAnsi="Arial"/>
          <w:b w:val="false"/>
          <w:bCs w:val="false"/>
          <w:color w:val="000000"/>
          <w:sz w:val="24"/>
          <w:szCs w:val="24"/>
        </w:rPr>
        <w:t xml:space="preserve"> à l’Atelier ou à l’Action. Cette liste doit être </w:t>
      </w:r>
      <w:r>
        <w:rPr>
          <w:rFonts w:ascii="Arial" w:hAnsi="Arial"/>
          <w:b w:val="false"/>
          <w:bCs w:val="false"/>
          <w:color w:val="000000"/>
          <w:sz w:val="24"/>
          <w:szCs w:val="24"/>
        </w:rPr>
        <w:t>représentative de l’interdisciplinarité</w:t>
      </w:r>
      <w:r>
        <w:rPr>
          <w:rStyle w:val="Emphasis"/>
          <w:rFonts w:ascii="Arial" w:hAnsi="Arial"/>
          <w:b w:val="false"/>
          <w:bCs w:val="false"/>
          <w:color w:val="000000"/>
          <w:sz w:val="24"/>
          <w:szCs w:val="24"/>
        </w:rPr>
        <w:t xml:space="preserve"> des participants à l’Atelier ou à l’Action.</w:t>
      </w:r>
    </w:p>
    <w:p>
      <w:pPr>
        <w:pStyle w:val="Contenudetableau"/>
        <w:ind w:hanging="0"/>
        <w:jc w:val="both"/>
        <w:rPr>
          <w:rFonts w:ascii="Arial" w:hAnsi="Arial"/>
          <w:b w:val="false"/>
          <w:bCs w:val="false"/>
          <w:color w:val="000000"/>
          <w:sz w:val="24"/>
          <w:szCs w:val="24"/>
        </w:rPr>
      </w:pPr>
      <w:r>
        <w:rPr>
          <w:rFonts w:ascii="Arial" w:hAnsi="Arial"/>
          <w:b w:val="false"/>
          <w:bCs w:val="false"/>
          <w:color w:val="000000"/>
          <w:sz w:val="24"/>
          <w:szCs w:val="24"/>
        </w:rPr>
      </w:r>
    </w:p>
    <w:p>
      <w:pPr>
        <w:pStyle w:val="Contenudetableau"/>
        <w:ind w:hanging="0"/>
        <w:rPr>
          <w:rFonts w:ascii="Arial" w:hAnsi="Arial"/>
          <w:color w:val="000000"/>
          <w:sz w:val="24"/>
          <w:szCs w:val="24"/>
        </w:rPr>
      </w:pPr>
      <w:r>
        <w:rPr>
          <w:rFonts w:ascii="Arial" w:hAnsi="Arial"/>
          <w:color w:val="000000"/>
          <w:sz w:val="24"/>
          <w:szCs w:val="24"/>
        </w:rPr>
      </w:r>
    </w:p>
    <w:p>
      <w:pPr>
        <w:pStyle w:val="Contenudetableau"/>
        <w:ind w:hanging="0"/>
        <w:rPr>
          <w:rFonts w:ascii="Arial" w:hAnsi="Arial"/>
          <w:sz w:val="24"/>
          <w:szCs w:val="24"/>
        </w:rPr>
      </w:pPr>
      <w:r>
        <w:rPr>
          <w:rFonts w:ascii="Arial" w:hAnsi="Arial"/>
          <w:sz w:val="24"/>
          <w:szCs w:val="24"/>
        </w:rPr>
      </w:r>
    </w:p>
    <w:tbl>
      <w:tblPr>
        <w:tblW w:w="5000" w:type="pct"/>
        <w:jc w:val="left"/>
        <w:tblInd w:w="55" w:type="dxa"/>
        <w:tblLayout w:type="fixed"/>
        <w:tblCellMar>
          <w:top w:w="55" w:type="dxa"/>
          <w:left w:w="55" w:type="dxa"/>
          <w:bottom w:w="55" w:type="dxa"/>
          <w:right w:w="55" w:type="dxa"/>
        </w:tblCellMar>
      </w:tblPr>
      <w:tblGrid>
        <w:gridCol w:w="1818"/>
        <w:gridCol w:w="2280"/>
        <w:gridCol w:w="3522"/>
        <w:gridCol w:w="2845"/>
      </w:tblGrid>
      <w:tr>
        <w:trPr/>
        <w:tc>
          <w:tcPr>
            <w:tcW w:w="1818" w:type="dxa"/>
            <w:tcBorders>
              <w:top w:val="single" w:sz="4" w:space="0" w:color="000000"/>
              <w:left w:val="single" w:sz="4" w:space="0" w:color="000000"/>
              <w:bottom w:val="single" w:sz="4" w:space="0" w:color="000000"/>
            </w:tcBorders>
          </w:tcPr>
          <w:p>
            <w:pPr>
              <w:pStyle w:val="Contenudetableau"/>
              <w:ind w:hanging="0"/>
              <w:jc w:val="center"/>
              <w:rPr>
                <w:rFonts w:ascii="Arial" w:hAnsi="Arial"/>
              </w:rPr>
            </w:pPr>
            <w:r>
              <w:rPr>
                <w:rFonts w:ascii="Arial" w:hAnsi="Arial"/>
              </w:rPr>
              <w:t>Unité partenaire</w:t>
            </w:r>
          </w:p>
        </w:tc>
        <w:tc>
          <w:tcPr>
            <w:tcW w:w="2280" w:type="dxa"/>
            <w:tcBorders>
              <w:top w:val="single" w:sz="4" w:space="0" w:color="000000"/>
              <w:left w:val="single" w:sz="4" w:space="0" w:color="000000"/>
              <w:bottom w:val="single" w:sz="4" w:space="0" w:color="000000"/>
            </w:tcBorders>
          </w:tcPr>
          <w:p>
            <w:pPr>
              <w:pStyle w:val="Contenudetableau"/>
              <w:ind w:hanging="0"/>
              <w:jc w:val="center"/>
              <w:rPr>
                <w:rFonts w:ascii="Arial" w:hAnsi="Arial"/>
              </w:rPr>
            </w:pPr>
            <w:r>
              <w:rPr>
                <w:rFonts w:ascii="Arial" w:hAnsi="Arial"/>
              </w:rPr>
              <w:t>Email contact partenaire</w:t>
            </w:r>
          </w:p>
        </w:tc>
        <w:tc>
          <w:tcPr>
            <w:tcW w:w="3522" w:type="dxa"/>
            <w:tcBorders>
              <w:top w:val="single" w:sz="4" w:space="0" w:color="000000"/>
              <w:left w:val="single" w:sz="4" w:space="0" w:color="000000"/>
              <w:bottom w:val="single" w:sz="4" w:space="0" w:color="000000"/>
            </w:tcBorders>
          </w:tcPr>
          <w:p>
            <w:pPr>
              <w:pStyle w:val="Contenudetableau"/>
              <w:ind w:hanging="0"/>
              <w:jc w:val="center"/>
              <w:rPr>
                <w:rFonts w:ascii="Arial" w:hAnsi="Arial"/>
              </w:rPr>
            </w:pPr>
            <w:r>
              <w:rPr>
                <w:rFonts w:ascii="Arial" w:hAnsi="Arial"/>
              </w:rPr>
              <w:t>Domaine de compétences</w:t>
            </w:r>
          </w:p>
        </w:tc>
        <w:tc>
          <w:tcPr>
            <w:tcW w:w="2845" w:type="dxa"/>
            <w:tcBorders>
              <w:top w:val="single" w:sz="4" w:space="0" w:color="000000"/>
              <w:left w:val="single" w:sz="4" w:space="0" w:color="000000"/>
              <w:bottom w:val="single" w:sz="4" w:space="0" w:color="000000"/>
              <w:right w:val="single" w:sz="4" w:space="0" w:color="000000"/>
            </w:tcBorders>
          </w:tcPr>
          <w:p>
            <w:pPr>
              <w:pStyle w:val="Contenudetableau"/>
              <w:ind w:hanging="0"/>
              <w:jc w:val="center"/>
              <w:rPr>
                <w:rFonts w:ascii="Arial" w:hAnsi="Arial"/>
                <w:sz w:val="24"/>
                <w:szCs w:val="24"/>
              </w:rPr>
            </w:pPr>
            <w:r>
              <w:rPr>
                <w:rFonts w:ascii="Arial" w:hAnsi="Arial"/>
                <w:sz w:val="24"/>
                <w:szCs w:val="24"/>
              </w:rPr>
              <w:t>Etablissement/institut de rattachement/organisme</w:t>
            </w:r>
          </w:p>
        </w:tc>
      </w:tr>
      <w:tr>
        <w:trPr/>
        <w:tc>
          <w:tcPr>
            <w:tcW w:w="1818"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280"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3522"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845" w:type="dxa"/>
            <w:tcBorders>
              <w:left w:val="single" w:sz="4" w:space="0" w:color="000000"/>
              <w:bottom w:val="single" w:sz="4" w:space="0" w:color="000000"/>
              <w:right w:val="single" w:sz="4" w:space="0" w:color="000000"/>
            </w:tcBorders>
          </w:tcPr>
          <w:p>
            <w:pPr>
              <w:pStyle w:val="Contenudetableau"/>
              <w:rPr>
                <w:rFonts w:ascii="Arial" w:hAnsi="Arial"/>
              </w:rPr>
            </w:pPr>
            <w:r>
              <w:rPr>
                <w:rFonts w:ascii="Arial" w:hAnsi="Arial"/>
              </w:rPr>
            </w:r>
          </w:p>
        </w:tc>
      </w:tr>
      <w:tr>
        <w:trPr/>
        <w:tc>
          <w:tcPr>
            <w:tcW w:w="1818"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280"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3522"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845" w:type="dxa"/>
            <w:tcBorders>
              <w:left w:val="single" w:sz="4" w:space="0" w:color="000000"/>
              <w:bottom w:val="single" w:sz="4" w:space="0" w:color="000000"/>
              <w:right w:val="single" w:sz="4" w:space="0" w:color="000000"/>
            </w:tcBorders>
          </w:tcPr>
          <w:p>
            <w:pPr>
              <w:pStyle w:val="Contenudetableau"/>
              <w:rPr>
                <w:rFonts w:ascii="Arial" w:hAnsi="Arial"/>
              </w:rPr>
            </w:pPr>
            <w:r>
              <w:rPr>
                <w:rFonts w:ascii="Arial" w:hAnsi="Arial"/>
              </w:rPr>
            </w:r>
          </w:p>
        </w:tc>
      </w:tr>
      <w:tr>
        <w:trPr/>
        <w:tc>
          <w:tcPr>
            <w:tcW w:w="1818"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280"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3522"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845" w:type="dxa"/>
            <w:tcBorders>
              <w:left w:val="single" w:sz="4" w:space="0" w:color="000000"/>
              <w:bottom w:val="single" w:sz="4" w:space="0" w:color="000000"/>
              <w:right w:val="single" w:sz="4" w:space="0" w:color="000000"/>
            </w:tcBorders>
          </w:tcPr>
          <w:p>
            <w:pPr>
              <w:pStyle w:val="Contenudetableau"/>
              <w:rPr>
                <w:rFonts w:ascii="Arial" w:hAnsi="Arial"/>
              </w:rPr>
            </w:pPr>
            <w:r>
              <w:rPr>
                <w:rFonts w:ascii="Arial" w:hAnsi="Arial"/>
              </w:rPr>
            </w:r>
          </w:p>
        </w:tc>
      </w:tr>
      <w:tr>
        <w:trPr/>
        <w:tc>
          <w:tcPr>
            <w:tcW w:w="1818"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280"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3522"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845" w:type="dxa"/>
            <w:tcBorders>
              <w:left w:val="single" w:sz="4" w:space="0" w:color="000000"/>
              <w:bottom w:val="single" w:sz="4" w:space="0" w:color="000000"/>
              <w:right w:val="single" w:sz="4" w:space="0" w:color="000000"/>
            </w:tcBorders>
          </w:tcPr>
          <w:p>
            <w:pPr>
              <w:pStyle w:val="Contenudetableau"/>
              <w:rPr>
                <w:rFonts w:ascii="Arial" w:hAnsi="Arial"/>
              </w:rPr>
            </w:pPr>
            <w:r>
              <w:rPr>
                <w:rFonts w:ascii="Arial" w:hAnsi="Arial"/>
              </w:rPr>
            </w:r>
          </w:p>
        </w:tc>
      </w:tr>
      <w:tr>
        <w:trPr/>
        <w:tc>
          <w:tcPr>
            <w:tcW w:w="1818"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280"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3522" w:type="dxa"/>
            <w:tcBorders>
              <w:left w:val="single" w:sz="4" w:space="0" w:color="000000"/>
              <w:bottom w:val="single" w:sz="4" w:space="0" w:color="000000"/>
            </w:tcBorders>
          </w:tcPr>
          <w:p>
            <w:pPr>
              <w:pStyle w:val="Contenudetableau"/>
              <w:rPr>
                <w:rFonts w:ascii="Arial" w:hAnsi="Arial"/>
              </w:rPr>
            </w:pPr>
            <w:r>
              <w:rPr>
                <w:rFonts w:ascii="Arial" w:hAnsi="Arial"/>
              </w:rPr>
            </w:r>
          </w:p>
        </w:tc>
        <w:tc>
          <w:tcPr>
            <w:tcW w:w="2845" w:type="dxa"/>
            <w:tcBorders>
              <w:left w:val="single" w:sz="4" w:space="0" w:color="000000"/>
              <w:bottom w:val="single" w:sz="4" w:space="0" w:color="000000"/>
              <w:right w:val="single" w:sz="4" w:space="0" w:color="000000"/>
            </w:tcBorders>
          </w:tcPr>
          <w:p>
            <w:pPr>
              <w:pStyle w:val="Contenudetableau"/>
              <w:rPr>
                <w:rFonts w:ascii="Arial" w:hAnsi="Arial"/>
              </w:rPr>
            </w:pPr>
            <w:r>
              <w:rPr>
                <w:rFonts w:ascii="Arial" w:hAnsi="Arial"/>
              </w:rPr>
            </w:r>
          </w:p>
        </w:tc>
      </w:tr>
    </w:tbl>
    <w:p>
      <w:pPr>
        <w:pStyle w:val="Contenudetableau"/>
        <w:ind w:hanging="0"/>
        <w:rPr>
          <w:rFonts w:ascii="Arial" w:hAnsi="Arial" w:cs="Arial"/>
          <w:szCs w:val="22"/>
        </w:rPr>
      </w:pPr>
      <w:r>
        <w:rPr>
          <w:rFonts w:cs="Arial" w:ascii="Arial" w:hAnsi="Arial"/>
          <w:szCs w:val="22"/>
        </w:rPr>
      </w:r>
    </w:p>
    <w:p>
      <w:pPr>
        <w:pStyle w:val="Contenudetableau"/>
        <w:ind w:hanging="0"/>
        <w:rPr>
          <w:rFonts w:ascii="Arial" w:hAnsi="Arial" w:cs="Arial"/>
          <w:szCs w:val="22"/>
        </w:rPr>
      </w:pPr>
      <w:r>
        <w:rPr>
          <w:rFonts w:cs="Arial" w:ascii="Arial" w:hAnsi="Arial"/>
          <w:szCs w:val="22"/>
        </w:rPr>
      </w:r>
    </w:p>
    <w:p>
      <w:pPr>
        <w:pStyle w:val="Contenudetableau"/>
        <w:ind w:hanging="0"/>
        <w:rPr>
          <w:rFonts w:ascii="Arial" w:hAnsi="Arial" w:cs="Arial"/>
          <w:szCs w:val="22"/>
        </w:rPr>
      </w:pPr>
      <w:r>
        <w:rPr>
          <w:rFonts w:cs="Arial" w:ascii="Arial" w:hAnsi="Arial"/>
          <w:szCs w:val="22"/>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color w:val="4472C4"/>
        </w:rPr>
      </w:pPr>
      <w:r>
        <w:rPr>
          <w:color w:val="4472C4"/>
        </w:rPr>
      </w:r>
    </w:p>
    <w:p>
      <w:pPr>
        <w:pStyle w:val="Contenudetableau"/>
        <w:ind w:hanging="0"/>
        <w:rPr>
          <w:rFonts w:ascii="Arial" w:hAnsi="Arial" w:cs="Arial"/>
          <w:b/>
          <w:bCs/>
          <w:i/>
          <w:i/>
          <w:szCs w:val="22"/>
        </w:rPr>
      </w:pPr>
      <w:r>
        <w:rPr>
          <w:rFonts w:cs="Arial" w:ascii="Arial" w:hAnsi="Arial"/>
          <w:b/>
          <w:bCs/>
          <w:i/>
          <w:szCs w:val="22"/>
        </w:rPr>
      </w:r>
    </w:p>
    <w:p>
      <w:pPr>
        <w:pStyle w:val="Heading1"/>
        <w:keepNext w:val="false"/>
        <w:keepLines w:val="false"/>
        <w:widowControl w:val="false"/>
        <w:shd w:val="clear" w:color="auto" w:fill="E5E5E5"/>
        <w:tabs>
          <w:tab w:val="left" w:pos="142" w:leader="none"/>
          <w:tab w:val="left" w:pos="284" w:leader="none"/>
          <w:tab w:val="left" w:pos="567" w:leader="none"/>
          <w:tab w:val="left" w:pos="1134" w:leader="none"/>
          <w:tab w:val="right" w:pos="1701" w:leader="none"/>
        </w:tabs>
        <w:spacing w:lineRule="auto" w:line="240" w:before="0" w:after="0"/>
        <w:ind w:hanging="0" w:right="-165"/>
        <w:rPr>
          <w:rFonts w:ascii="Arial" w:hAnsi="Arial" w:cs="Arial"/>
          <w:sz w:val="28"/>
          <w:szCs w:val="28"/>
        </w:rPr>
      </w:pPr>
      <w:r>
        <w:rPr>
          <w:rFonts w:cs="Arial" w:ascii="Arial" w:hAnsi="Arial"/>
          <w:sz w:val="28"/>
          <w:szCs w:val="28"/>
        </w:rPr>
        <w:t>Remarques éventuelles</w:t>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right="-165"/>
        <w:jc w:val="left"/>
        <w:rPr>
          <w:rFonts w:ascii="Arial" w:hAnsi="Arial" w:cs="Arial"/>
          <w:b/>
          <w:bCs/>
          <w:i/>
          <w:i/>
          <w:szCs w:val="22"/>
        </w:rPr>
      </w:pPr>
      <w:r>
        <w:rPr>
          <w:rFonts w:cs="Arial" w:ascii="Arial" w:hAnsi="Arial"/>
          <w:b/>
          <w:bCs/>
          <w:i/>
          <w:szCs w:val="22"/>
        </w:rPr>
      </w:r>
    </w:p>
    <w:p>
      <w:pPr>
        <w:pStyle w:val="Heading2"/>
        <w:keepNext w:val="false"/>
        <w:keepLines w:val="false"/>
        <w:widowControl w:val="false"/>
        <w:tabs>
          <w:tab w:val="left" w:pos="142" w:leader="none"/>
          <w:tab w:val="left" w:pos="284" w:leader="none"/>
          <w:tab w:val="left" w:pos="567" w:leader="none"/>
          <w:tab w:val="left" w:pos="1134" w:leader="none"/>
          <w:tab w:val="right" w:pos="1701" w:leader="none"/>
        </w:tabs>
        <w:spacing w:lineRule="auto" w:line="240" w:before="0" w:after="0"/>
        <w:jc w:val="left"/>
        <w:rPr>
          <w:color w:val="4472C4"/>
        </w:rPr>
      </w:pPr>
      <w:r>
        <w:rPr>
          <w:color w:val="4472C4"/>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rStyle w:val="Emphasis"/>
          <w:b w:val="false"/>
          <w:bCs w:val="false"/>
          <w:color w:val="000000"/>
          <w:sz w:val="24"/>
          <w:szCs w:val="24"/>
        </w:rPr>
      </w:pPr>
      <w:r>
        <w:rPr>
          <w:b w:val="false"/>
          <w:bCs w:val="false"/>
          <w:color w:val="000000"/>
          <w:sz w:val="24"/>
          <w:szCs w:val="24"/>
        </w:rPr>
      </w:r>
    </w:p>
    <w:p>
      <w:pPr>
        <w:pStyle w:val="BodyText"/>
        <w:widowControl w:val="false"/>
        <w:tabs>
          <w:tab w:val="left" w:pos="142" w:leader="none"/>
          <w:tab w:val="left" w:pos="284" w:leader="none"/>
          <w:tab w:val="left" w:pos="567" w:leader="none"/>
          <w:tab w:val="left" w:pos="1134" w:leader="none"/>
          <w:tab w:val="right" w:pos="1701" w:leader="none"/>
        </w:tabs>
        <w:spacing w:lineRule="auto" w:line="240" w:before="0" w:after="0"/>
        <w:ind w:hanging="0"/>
        <w:jc w:val="left"/>
        <w:rPr>
          <w:rStyle w:val="Emphasis"/>
          <w:b w:val="false"/>
          <w:bCs w:val="false"/>
          <w:color w:val="000000"/>
          <w:sz w:val="24"/>
          <w:szCs w:val="24"/>
        </w:rPr>
      </w:pPr>
      <w:r>
        <w:rPr>
          <w:b w:val="false"/>
          <w:bCs w:val="false"/>
          <w:color w:val="000000"/>
          <w:sz w:val="24"/>
          <w:szCs w:val="24"/>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720" w:right="720" w:gutter="0" w:header="720" w:top="777" w:footer="965" w:bottom="1022"/>
      <w:pgNumType w:start="1" w:fmt="decimal"/>
      <w:formProt w:val="false"/>
      <w:titlePg/>
      <w:textDirection w:val="lrTb"/>
      <w:docGrid w:type="default" w:linePitch="299"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variable"/>
  </w:font>
  <w:font w:name="Calibri">
    <w:charset w:val="01"/>
    <w:family w:val="swiss"/>
    <w:pitch w:val="variable"/>
  </w:font>
  <w:font w:name="Times New Roman">
    <w:charset w:val="01"/>
    <w:family w:val="swiss"/>
    <w:pitch w:val="variable"/>
  </w:font>
  <w:font w:name="Arial">
    <w:charset w:val="01"/>
    <w:family w:val="roman"/>
    <w:pitch w:val="variable"/>
  </w:font>
  <w:font w:name="Courier New">
    <w:charset w:val="01"/>
    <w:family w:val="roman"/>
    <w:pitch w:val="variable"/>
  </w:font>
  <w:font w:name="Calibri">
    <w:charset w:val="01"/>
    <w:family w:val="roman"/>
    <w:pitch w:val="variable"/>
  </w:font>
  <w:font w:name="OpenSymbol">
    <w:altName w:val="Arial Unicode MS"/>
    <w:charset w:val="01"/>
    <w:family w:val="roman"/>
    <w:pitch w:val="variable"/>
  </w:font>
  <w:font w:name="Tahoma">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Pr>
        <w:b/>
      </w:rPr>
    </w:pPr>
    <w:r>
      <w:rPr>
        <w:b/>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ind w:hanging="0"/>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ind w:hanging="0"/>
      <w:rPr>
        <w:b/>
        <w:bCs/>
        <w:sz w:val="28"/>
        <w:szCs w:val="28"/>
      </w:rPr>
    </w:pPr>
    <w:r>
      <w:rPr>
        <w:b/>
        <w:bCs/>
        <w:sz w:val="28"/>
        <w:szCs w:val="28"/>
      </w:rPr>
    </w:r>
  </w:p>
  <w:tbl>
    <w:tblPr>
      <w:tblW w:w="5000" w:type="pct"/>
      <w:jc w:val="left"/>
      <w:tblInd w:w="55" w:type="dxa"/>
      <w:tblLayout w:type="fixed"/>
      <w:tblCellMar>
        <w:top w:w="55" w:type="dxa"/>
        <w:left w:w="55" w:type="dxa"/>
        <w:bottom w:w="55" w:type="dxa"/>
        <w:right w:w="55" w:type="dxa"/>
      </w:tblCellMar>
    </w:tblPr>
    <w:tblGrid>
      <w:gridCol w:w="1755"/>
      <w:gridCol w:w="8710"/>
    </w:tblGrid>
    <w:tr>
      <w:trPr/>
      <w:tc>
        <w:tcPr>
          <w:tcW w:w="1755" w:type="dxa"/>
          <w:tcBorders>
            <w:top w:val="single" w:sz="4" w:space="0" w:color="000000"/>
            <w:left w:val="single" w:sz="4" w:space="0" w:color="000000"/>
            <w:bottom w:val="single" w:sz="4" w:space="0" w:color="000000"/>
          </w:tcBorders>
        </w:tcPr>
        <w:p>
          <w:pPr>
            <w:pStyle w:val="Contenudetableau"/>
            <w:ind w:hanging="0"/>
            <w:rPr/>
          </w:pPr>
          <w:r>
            <w:rPr/>
            <w:drawing>
              <wp:inline distT="0" distB="0" distL="0" distR="0">
                <wp:extent cx="948690" cy="948690"/>
                <wp:effectExtent l="0" t="0" r="0" b="0"/>
                <wp:docPr id="1" name="Image 1 Copie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Copie 1" descr=""/>
                        <pic:cNvPicPr>
                          <a:picLocks noChangeAspect="1" noChangeArrowheads="1"/>
                        </pic:cNvPicPr>
                      </pic:nvPicPr>
                      <pic:blipFill>
                        <a:blip r:embed="rId1"/>
                        <a:stretch>
                          <a:fillRect/>
                        </a:stretch>
                      </pic:blipFill>
                      <pic:spPr bwMode="auto">
                        <a:xfrm>
                          <a:off x="0" y="0"/>
                          <a:ext cx="948690" cy="948690"/>
                        </a:xfrm>
                        <a:prstGeom prst="rect">
                          <a:avLst/>
                        </a:prstGeom>
                      </pic:spPr>
                    </pic:pic>
                  </a:graphicData>
                </a:graphic>
              </wp:inline>
            </w:drawing>
          </w:r>
        </w:p>
      </w:tc>
      <w:tc>
        <w:tcPr>
          <w:tcW w:w="8710" w:type="dxa"/>
          <w:tcBorders>
            <w:top w:val="single" w:sz="4" w:space="0" w:color="000000"/>
            <w:left w:val="single" w:sz="4" w:space="0" w:color="000000"/>
            <w:bottom w:val="single" w:sz="4" w:space="0" w:color="000000"/>
            <w:right w:val="single" w:sz="4" w:space="0" w:color="000000"/>
          </w:tcBorders>
        </w:tcPr>
        <w:p>
          <w:pPr>
            <w:pStyle w:val="Normal"/>
            <w:ind w:hanging="0"/>
            <w:jc w:val="center"/>
            <w:rPr>
              <w:b/>
              <w:bCs/>
              <w:sz w:val="28"/>
              <w:szCs w:val="28"/>
            </w:rPr>
          </w:pPr>
          <w:r>
            <w:rPr>
              <w:b/>
              <w:bCs/>
              <w:sz w:val="28"/>
              <w:szCs w:val="28"/>
            </w:rPr>
          </w:r>
        </w:p>
        <w:p>
          <w:pPr>
            <w:pStyle w:val="Normal"/>
            <w:ind w:hanging="0" w:left="-397"/>
            <w:jc w:val="center"/>
            <w:rPr>
              <w:rFonts w:ascii="Arial" w:hAnsi="Arial"/>
            </w:rPr>
          </w:pPr>
          <w:r>
            <w:rPr>
              <w:rFonts w:ascii="Arial" w:hAnsi="Arial"/>
              <w:b/>
              <w:bCs/>
              <w:sz w:val="28"/>
              <w:szCs w:val="28"/>
            </w:rPr>
            <w:t xml:space="preserve">Proposition d’Atelier ou </w:t>
          </w:r>
          <w:r>
            <w:rPr>
              <w:rFonts w:ascii="Arial" w:hAnsi="Arial"/>
              <w:b/>
              <w:bCs/>
              <w:sz w:val="28"/>
              <w:szCs w:val="28"/>
            </w:rPr>
            <w:t xml:space="preserve">d’Action suite à un Atelier </w:t>
          </w:r>
        </w:p>
        <w:p>
          <w:pPr>
            <w:pStyle w:val="Normal"/>
            <w:ind w:hanging="0" w:left="-397"/>
            <w:jc w:val="center"/>
            <w:rPr>
              <w:rFonts w:ascii="Arial" w:hAnsi="Arial"/>
            </w:rPr>
          </w:pPr>
          <w:r>
            <w:rPr>
              <w:rFonts w:ascii="Arial" w:hAnsi="Arial"/>
              <w:b/>
              <w:bCs/>
              <w:sz w:val="28"/>
              <w:szCs w:val="28"/>
            </w:rPr>
            <w:t xml:space="preserve">ou de </w:t>
          </w:r>
          <w:r>
            <w:rPr>
              <w:rFonts w:ascii="Arial" w:hAnsi="Arial"/>
              <w:b/>
              <w:bCs/>
              <w:sz w:val="28"/>
              <w:szCs w:val="28"/>
            </w:rPr>
            <w:t>renouvellement d’Action</w:t>
          </w:r>
        </w:p>
        <w:p>
          <w:pPr>
            <w:pStyle w:val="Normal"/>
            <w:ind w:hanging="0" w:left="-397"/>
            <w:jc w:val="center"/>
            <w:rPr>
              <w:rFonts w:ascii="Arial" w:hAnsi="Arial"/>
            </w:rPr>
          </w:pPr>
          <w:r>
            <w:rPr>
              <w:rFonts w:ascii="Arial" w:hAnsi="Arial"/>
              <w:b/>
              <w:bCs/>
              <w:sz w:val="28"/>
              <w:szCs w:val="28"/>
            </w:rPr>
            <w:t>Appel de novembre 2026</w:t>
          </w:r>
        </w:p>
      </w:tc>
    </w:tr>
  </w:tbl>
  <w:p>
    <w:pPr>
      <w:pStyle w:val="Header"/>
      <w:ind w:hanging="0"/>
      <w:rPr>
        <w:b/>
        <w:bCs/>
        <w:sz w:val="28"/>
        <w:szCs w:val="28"/>
      </w:rPr>
    </w:pPr>
    <w:r>
      <w:rPr>
        <w:b/>
        <w:bCs/>
        <w:sz w:val="28"/>
        <w:szCs w:val="28"/>
      </w:rPr>
    </w:r>
  </w:p>
</w:hdr>
</file>

<file path=word/settings.xml><?xml version="1.0" encoding="utf-8"?>
<w:settings xmlns:w="http://schemas.openxmlformats.org/wordprocessingml/2006/main">
  <w:zoom w:percent="100"/>
  <w:defaultTabStop w:val="720"/>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fr-FR" w:eastAsia="fr-FR" w:bidi="ar-SA"/>
      </w:rPr>
    </w:rPrDefault>
    <w:pPrDefault>
      <w:pPr>
        <w:suppressAutoHyphens w:val="true"/>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a4507"/>
    <w:pPr>
      <w:widowControl/>
      <w:tabs>
        <w:tab w:val="clear" w:pos="720"/>
        <w:tab w:val="right" w:pos="567" w:leader="none"/>
        <w:tab w:val="right" w:pos="1134" w:leader="none"/>
        <w:tab w:val="right" w:pos="1701" w:leader="none"/>
      </w:tabs>
      <w:suppressAutoHyphens w:val="true"/>
      <w:bidi w:val="0"/>
      <w:spacing w:before="0" w:after="0"/>
      <w:ind w:firstLine="567"/>
      <w:jc w:val="both"/>
    </w:pPr>
    <w:rPr>
      <w:rFonts w:ascii="Times New Roman" w:hAnsi="Times New Roman" w:eastAsia="Times New Roman" w:cs="Times New Roman"/>
      <w:color w:val="auto"/>
      <w:spacing w:val="-2"/>
      <w:kern w:val="0"/>
      <w:sz w:val="22"/>
      <w:szCs w:val="20"/>
      <w:lang w:val="fr-FR" w:eastAsia="en-US" w:bidi="ar-SA"/>
    </w:rPr>
  </w:style>
  <w:style w:type="paragraph" w:styleId="Heading1">
    <w:name w:val="Heading 1"/>
    <w:basedOn w:val="TitreBase"/>
    <w:next w:val="BodyText"/>
    <w:qFormat/>
    <w:rsid w:val="009e68c8"/>
    <w:pPr>
      <w:shd w:val="pct10" w:color="auto" w:fill="auto"/>
      <w:spacing w:lineRule="atLeast" w:line="280" w:before="220" w:after="220"/>
      <w:ind w:firstLine="1080"/>
      <w:jc w:val="center"/>
      <w:outlineLvl w:val="0"/>
    </w:pPr>
    <w:rPr>
      <w:rFonts w:ascii="Calibri" w:hAnsi="Calibri"/>
      <w:b/>
      <w:spacing w:val="-10"/>
      <w:sz w:val="36"/>
    </w:rPr>
  </w:style>
  <w:style w:type="paragraph" w:styleId="Heading2">
    <w:name w:val="Heading 2"/>
    <w:basedOn w:val="TitreBase"/>
    <w:next w:val="BodyText"/>
    <w:qFormat/>
    <w:rsid w:val="009e68c8"/>
    <w:pPr>
      <w:spacing w:before="240" w:after="120"/>
      <w:ind w:hanging="0"/>
      <w:outlineLvl w:val="1"/>
    </w:pPr>
    <w:rPr>
      <w:b/>
    </w:rPr>
  </w:style>
  <w:style w:type="paragraph" w:styleId="Heading3">
    <w:name w:val="Heading 3"/>
    <w:basedOn w:val="TitreBase"/>
    <w:next w:val="BodyText"/>
    <w:qFormat/>
    <w:pPr>
      <w:outlineLvl w:val="2"/>
    </w:pPr>
    <w:rPr/>
  </w:style>
  <w:style w:type="paragraph" w:styleId="Heading4">
    <w:name w:val="Heading 4"/>
    <w:basedOn w:val="TitreBase"/>
    <w:next w:val="BodyText"/>
    <w:qFormat/>
    <w:pPr>
      <w:outlineLvl w:val="3"/>
    </w:pPr>
    <w:rPr>
      <w:b/>
      <w:sz w:val="18"/>
    </w:rPr>
  </w:style>
  <w:style w:type="paragraph" w:styleId="Heading5">
    <w:name w:val="Heading 5"/>
    <w:basedOn w:val="TitreBase"/>
    <w:next w:val="BodyText"/>
    <w:qFormat/>
    <w:pPr>
      <w:spacing w:before="220" w:after="220"/>
      <w:outlineLvl w:val="4"/>
    </w:pPr>
    <w:rPr>
      <w:rFonts w:ascii="Times New Roman" w:hAnsi="Times New Roman"/>
      <w:i/>
      <w:sz w:val="20"/>
    </w:rPr>
  </w:style>
  <w:style w:type="paragraph" w:styleId="Heading6">
    <w:name w:val="Heading 6"/>
    <w:basedOn w:val="TitreBase"/>
    <w:next w:val="BodyText"/>
    <w:qFormat/>
    <w:pPr>
      <w:outlineLvl w:val="5"/>
    </w:pPr>
    <w:rPr>
      <w:rFonts w:ascii="Times New Roman" w:hAnsi="Times New Roman"/>
      <w:i/>
      <w:sz w:val="20"/>
    </w:rPr>
  </w:style>
  <w:style w:type="paragraph" w:styleId="Heading7">
    <w:name w:val="Heading 7"/>
    <w:basedOn w:val="TitreBase"/>
    <w:next w:val="BodyText"/>
    <w:qFormat/>
    <w:pPr>
      <w:outlineLvl w:val="6"/>
    </w:pPr>
    <w:rPr>
      <w:rFonts w:ascii="Times New Roman" w:hAnsi="Times New Roman"/>
      <w:sz w:val="20"/>
    </w:rPr>
  </w:style>
  <w:style w:type="paragraph" w:styleId="Heading8">
    <w:name w:val="Heading 8"/>
    <w:basedOn w:val="TitreBase"/>
    <w:next w:val="BodyText"/>
    <w:qFormat/>
    <w:pPr>
      <w:outlineLvl w:val="7"/>
    </w:pPr>
    <w:rPr>
      <w:i/>
      <w:sz w:val="18"/>
    </w:rPr>
  </w:style>
  <w:style w:type="paragraph" w:styleId="Heading9">
    <w:name w:val="Heading 9"/>
    <w:basedOn w:val="TitreBase"/>
    <w:next w:val="BodyText"/>
    <w:qFormat/>
    <w:pPr>
      <w:outlineLvl w:val="8"/>
    </w:pPr>
    <w:rPr>
      <w:sz w:val="18"/>
    </w:rPr>
  </w:style>
  <w:style w:type="character" w:styleId="DefaultParagraphFont" w:default="1">
    <w:name w:val="Default Paragraph Font"/>
    <w:uiPriority w:val="1"/>
    <w:semiHidden/>
    <w:unhideWhenUsed/>
    <w:qFormat/>
    <w:rPr/>
  </w:style>
  <w:style w:type="character" w:styleId="Caractresdenotedefin" w:customStyle="1">
    <w:name w:val="Caractères de note de fin"/>
    <w:qFormat/>
    <w:rPr>
      <w:b/>
      <w:vertAlign w:val="superscript"/>
    </w:rPr>
  </w:style>
  <w:style w:type="character" w:styleId="EndnoteReference">
    <w:name w:val="Endnote Reference"/>
    <w:rPr>
      <w:b/>
      <w:vertAlign w:val="superscript"/>
    </w:rPr>
  </w:style>
  <w:style w:type="character" w:styleId="EndnoteCharacters" w:customStyle="1">
    <w:name w:val="Endnote Characters"/>
    <w:semiHidden/>
    <w:qFormat/>
    <w:rPr>
      <w:b/>
      <w:vertAlign w:val="superscript"/>
    </w:rPr>
  </w:style>
  <w:style w:type="character" w:styleId="Caractresdenotedebasdepage" w:customStyle="1">
    <w:name w:val="Caractères de note de bas de page"/>
    <w:qFormat/>
    <w:rPr>
      <w:vertAlign w:val="superscript"/>
    </w:rPr>
  </w:style>
  <w:style w:type="character" w:styleId="FootnoteReference">
    <w:name w:val="Footnote Reference"/>
    <w:rPr>
      <w:vertAlign w:val="superscript"/>
    </w:rPr>
  </w:style>
  <w:style w:type="character" w:styleId="FootnoteCharacters" w:customStyle="1">
    <w:name w:val="Footnote Characters"/>
    <w:semiHidden/>
    <w:qFormat/>
    <w:rPr>
      <w:vertAlign w:val="superscript"/>
    </w:rPr>
  </w:style>
  <w:style w:type="character" w:styleId="PrambuleAccentuation" w:customStyle="1">
    <w:name w:val="Préambule (Accentuation)"/>
    <w:qFormat/>
    <w:rPr>
      <w:rFonts w:ascii="Arial" w:hAnsi="Arial"/>
      <w:b/>
      <w:spacing w:val="-4"/>
    </w:rPr>
  </w:style>
  <w:style w:type="character" w:styleId="LineNumber">
    <w:name w:val="Line Number"/>
    <w:qFormat/>
    <w:rPr>
      <w:sz w:val="18"/>
    </w:rPr>
  </w:style>
  <w:style w:type="character" w:styleId="PageNumber">
    <w:name w:val="Page Number"/>
    <w:qFormat/>
    <w:rPr>
      <w:rFonts w:ascii="Arial" w:hAnsi="Arial"/>
      <w:b/>
      <w:sz w:val="18"/>
    </w:rPr>
  </w:style>
  <w:style w:type="character" w:styleId="Exposant" w:customStyle="1">
    <w:name w:val="Exposant"/>
    <w:qFormat/>
    <w:rPr>
      <w:b/>
      <w:vertAlign w:val="superscript"/>
    </w:rPr>
  </w:style>
  <w:style w:type="character" w:styleId="Emphasis">
    <w:name w:val="Emphasis"/>
    <w:qFormat/>
    <w:rPr>
      <w:rFonts w:ascii="Arial" w:hAnsi="Arial"/>
      <w:b/>
      <w:spacing w:val="-4"/>
    </w:rPr>
  </w:style>
  <w:style w:type="character" w:styleId="annotationreference">
    <w:name w:val="annotation reference"/>
    <w:semiHidden/>
    <w:qFormat/>
    <w:rPr>
      <w:sz w:val="16"/>
    </w:rPr>
  </w:style>
  <w:style w:type="character" w:styleId="Slogan" w:customStyle="1">
    <w:name w:val="Slogan"/>
    <w:qFormat/>
    <w:rPr>
      <w:i/>
      <w:spacing w:val="-6"/>
      <w:sz w:val="24"/>
      <w:lang w:val="fr-FR"/>
    </w:rPr>
  </w:style>
  <w:style w:type="character" w:styleId="Hyperlink" w:customStyle="1">
    <w:name w:val="Hyperlink"/>
    <w:rPr>
      <w:color w:val="0000FF"/>
      <w:u w:val="single"/>
      <w:lang w:val="fr-FR"/>
    </w:rPr>
  </w:style>
  <w:style w:type="character" w:styleId="HTMLAcronym">
    <w:name w:val="HTML Acronym"/>
    <w:basedOn w:val="DefaultParagraphFont"/>
    <w:qFormat/>
    <w:rPr>
      <w:lang w:val="fr-FR"/>
    </w:rPr>
  </w:style>
  <w:style w:type="character" w:styleId="HTMLCite">
    <w:name w:val="HTML Cite"/>
    <w:qFormat/>
    <w:rPr>
      <w:i/>
      <w:iCs/>
      <w:lang w:val="fr-FR"/>
    </w:rPr>
  </w:style>
  <w:style w:type="character" w:styleId="HTMLKeyboard">
    <w:name w:val="HTML Keyboard"/>
    <w:qFormat/>
    <w:rPr>
      <w:rFonts w:ascii="Courier New" w:hAnsi="Courier New"/>
      <w:sz w:val="20"/>
      <w:szCs w:val="20"/>
      <w:lang w:val="fr-FR"/>
    </w:rPr>
  </w:style>
  <w:style w:type="character" w:styleId="HTMLCode">
    <w:name w:val="HTML Code"/>
    <w:qFormat/>
    <w:rPr>
      <w:rFonts w:ascii="Courier New" w:hAnsi="Courier New"/>
      <w:sz w:val="20"/>
      <w:szCs w:val="20"/>
      <w:lang w:val="fr-FR"/>
    </w:rPr>
  </w:style>
  <w:style w:type="character" w:styleId="HTMLDefinition">
    <w:name w:val="HTML Definition"/>
    <w:qFormat/>
    <w:rPr>
      <w:i/>
      <w:iCs/>
      <w:lang w:val="fr-FR"/>
    </w:rPr>
  </w:style>
  <w:style w:type="character" w:styleId="Strong">
    <w:name w:val="Strong"/>
    <w:qFormat/>
    <w:rPr>
      <w:b/>
      <w:bCs/>
      <w:lang w:val="fr-FR"/>
    </w:rPr>
  </w:style>
  <w:style w:type="character" w:styleId="HTMLSample">
    <w:name w:val="HTML Sample"/>
    <w:qFormat/>
    <w:rPr>
      <w:rFonts w:ascii="Courier New" w:hAnsi="Courier New"/>
      <w:lang w:val="fr-FR"/>
    </w:rPr>
  </w:style>
  <w:style w:type="character" w:styleId="FollowedHyperlink" w:customStyle="1">
    <w:name w:val="FollowedHyperlink"/>
    <w:rPr>
      <w:color w:val="800080"/>
      <w:u w:val="single"/>
      <w:lang w:val="fr-FR"/>
    </w:rPr>
  </w:style>
  <w:style w:type="character" w:styleId="HTMLTypewriter">
    <w:name w:val="HTML Typewriter"/>
    <w:qFormat/>
    <w:rPr>
      <w:rFonts w:ascii="Courier New" w:hAnsi="Courier New"/>
      <w:sz w:val="20"/>
      <w:szCs w:val="20"/>
      <w:lang w:val="fr-FR"/>
    </w:rPr>
  </w:style>
  <w:style w:type="character" w:styleId="HTMLVariable">
    <w:name w:val="HTML Variable"/>
    <w:qFormat/>
    <w:rPr>
      <w:i/>
      <w:iCs/>
      <w:lang w:val="fr-FR"/>
    </w:rPr>
  </w:style>
  <w:style w:type="character" w:styleId="BasenotedebasdepageCar" w:customStyle="1">
    <w:name w:val="Base note de bas de page Car"/>
    <w:link w:val="Basenotedebasdepage"/>
    <w:qFormat/>
    <w:rsid w:val="00751098"/>
    <w:rPr>
      <w:rFonts w:ascii="Calibri" w:hAnsi="Calibri"/>
      <w:spacing w:val="-2"/>
      <w:sz w:val="18"/>
      <w:lang w:eastAsia="en-US"/>
    </w:rPr>
  </w:style>
  <w:style w:type="character" w:styleId="CommentaireCar" w:customStyle="1">
    <w:name w:val="Commentaire Car"/>
    <w:basedOn w:val="BasenotedebasdepageCar"/>
    <w:semiHidden/>
    <w:qFormat/>
    <w:rsid w:val="003458e7"/>
    <w:rPr>
      <w:rFonts w:ascii="Calibri" w:hAnsi="Calibri"/>
      <w:spacing w:val="-2"/>
      <w:sz w:val="18"/>
      <w:lang w:eastAsia="en-US"/>
    </w:rPr>
  </w:style>
  <w:style w:type="character" w:styleId="ObjetducommentaireCar" w:customStyle="1">
    <w:name w:val="Objet du commentaire Car"/>
    <w:link w:val="annotationsubject"/>
    <w:qFormat/>
    <w:rsid w:val="003458e7"/>
    <w:rPr>
      <w:b/>
      <w:bCs/>
      <w:spacing w:val="-2"/>
      <w:sz w:val="18"/>
      <w:lang w:val="fr-FR" w:eastAsia="en-US"/>
    </w:rPr>
  </w:style>
  <w:style w:type="character" w:styleId="TextedebullesCar" w:customStyle="1">
    <w:name w:val="Texte de bulles Car"/>
    <w:link w:val="BalloonText"/>
    <w:qFormat/>
    <w:rsid w:val="003458e7"/>
    <w:rPr>
      <w:spacing w:val="-2"/>
      <w:sz w:val="18"/>
      <w:szCs w:val="18"/>
      <w:lang w:val="fr-FR" w:eastAsia="en-US"/>
    </w:rPr>
  </w:style>
  <w:style w:type="character" w:styleId="UnresolvedMention">
    <w:name w:val="Unresolved Mention"/>
    <w:uiPriority w:val="99"/>
    <w:semiHidden/>
    <w:unhideWhenUsed/>
    <w:qFormat/>
    <w:rsid w:val="00a946ab"/>
    <w:rPr>
      <w:color w:val="605E5C"/>
      <w:shd w:fill="E1DFDD" w:val="clear"/>
      <w:lang w:val="fr-FR"/>
    </w:rPr>
  </w:style>
  <w:style w:type="character" w:styleId="PieddepageCar" w:customStyle="1">
    <w:name w:val="Pied de page Car"/>
    <w:uiPriority w:val="99"/>
    <w:qFormat/>
    <w:rsid w:val="00a05417"/>
    <w:rPr>
      <w:rFonts w:ascii="Arial" w:hAnsi="Arial"/>
      <w:spacing w:val="-4"/>
      <w:sz w:val="22"/>
      <w:lang w:val="fr-FR" w:eastAsia="en-US"/>
    </w:rPr>
  </w:style>
  <w:style w:type="character" w:styleId="Puces" w:customStyle="1">
    <w:name w:val="Puces"/>
    <w:qFormat/>
    <w:rPr>
      <w:rFonts w:ascii="OpenSymbol" w:hAnsi="OpenSymbol" w:eastAsia="OpenSymbol" w:cs="OpenSymbol"/>
    </w:rPr>
  </w:style>
  <w:style w:type="character" w:styleId="Caractresdenumrotation" w:customStyle="1">
    <w:name w:val="Caractères de numérotation"/>
    <w:qFormat/>
    <w:rPr/>
  </w:style>
  <w:style w:type="paragraph" w:styleId="Titre">
    <w:name w:val="Titre"/>
    <w:basedOn w:val="Normal"/>
    <w:next w:val="BodyText"/>
    <w:qFormat/>
    <w:pPr>
      <w:keepNext w:val="true"/>
      <w:spacing w:before="240" w:after="120"/>
    </w:pPr>
    <w:rPr>
      <w:rFonts w:ascii="Calibri" w:hAnsi="Calibri" w:eastAsia="Tahoma" w:cs="Noto Sans"/>
      <w:sz w:val="28"/>
      <w:szCs w:val="28"/>
    </w:rPr>
  </w:style>
  <w:style w:type="paragraph" w:styleId="BodyText">
    <w:name w:val="Body Text"/>
    <w:basedOn w:val="Normal"/>
    <w:pPr>
      <w:spacing w:lineRule="atLeast" w:line="220" w:before="0" w:after="220"/>
    </w:pPr>
    <w:rPr/>
  </w:style>
  <w:style w:type="paragraph" w:styleId="List">
    <w:name w:val="List"/>
    <w:basedOn w:val="BodyText"/>
    <w:pPr>
      <w:ind w:hanging="360" w:left="1440"/>
    </w:pPr>
    <w:rPr/>
  </w:style>
  <w:style w:type="paragraph" w:styleId="Caption">
    <w:name w:val="Caption"/>
    <w:basedOn w:val="Image"/>
    <w:next w:val="BodyText"/>
    <w:qFormat/>
    <w:pPr>
      <w:spacing w:lineRule="atLeast" w:line="220" w:before="60" w:after="220"/>
      <w:ind w:hanging="0" w:left="1800"/>
    </w:pPr>
    <w:rPr>
      <w:i/>
      <w:sz w:val="18"/>
    </w:rPr>
  </w:style>
  <w:style w:type="paragraph" w:styleId="Index" w:customStyle="1">
    <w:name w:val="Index"/>
    <w:basedOn w:val="Normal"/>
    <w:qFormat/>
    <w:pPr>
      <w:suppressLineNumbers/>
    </w:pPr>
    <w:rPr>
      <w:rFonts w:cs="Lohit Devanagari"/>
    </w:rPr>
  </w:style>
  <w:style w:type="paragraph" w:styleId="Title">
    <w:name w:val="Title"/>
    <w:basedOn w:val="TitreBase"/>
    <w:next w:val="BodyText"/>
    <w:qFormat/>
    <w:pPr>
      <w:spacing w:lineRule="atLeast" w:line="540" w:before="660" w:after="400"/>
      <w:ind w:right="2160"/>
    </w:pPr>
    <w:rPr>
      <w:rFonts w:ascii="Times New Roman" w:hAnsi="Times New Roman"/>
      <w:spacing w:val="-40"/>
      <w:sz w:val="60"/>
    </w:rPr>
  </w:style>
  <w:style w:type="paragraph" w:styleId="TitreBase" w:customStyle="1">
    <w:name w:val="Titre (Base)"/>
    <w:basedOn w:val="Normal"/>
    <w:next w:val="BodyText"/>
    <w:qFormat/>
    <w:pPr>
      <w:keepNext w:val="true"/>
      <w:keepLines/>
      <w:spacing w:lineRule="atLeast" w:line="220" w:before="140" w:after="0"/>
    </w:pPr>
    <w:rPr>
      <w:rFonts w:ascii="Arial" w:hAnsi="Arial"/>
      <w:spacing w:val="-4"/>
      <w:kern w:val="2"/>
    </w:rPr>
  </w:style>
  <w:style w:type="paragraph" w:styleId="Basenotedebasdepage" w:customStyle="1">
    <w:name w:val="Base note de bas de page"/>
    <w:basedOn w:val="Normal"/>
    <w:link w:val="BasenotedebasdepageCar"/>
    <w:qFormat/>
    <w:rsid w:val="00751098"/>
    <w:pPr>
      <w:keepLines/>
      <w:tabs>
        <w:tab w:val="clear" w:pos="567"/>
        <w:tab w:val="right" w:pos="1134" w:leader="none"/>
        <w:tab w:val="right" w:pos="1701" w:leader="none"/>
      </w:tabs>
      <w:spacing w:lineRule="atLeast" w:line="220"/>
      <w:ind w:hanging="142" w:left="142"/>
    </w:pPr>
    <w:rPr>
      <w:rFonts w:ascii="Calibri" w:hAnsi="Calibri"/>
      <w:sz w:val="18"/>
    </w:rPr>
  </w:style>
  <w:style w:type="paragraph" w:styleId="Blocdecitation" w:customStyle="1">
    <w:name w:val="Bloc de citation"/>
    <w:basedOn w:val="BodyText"/>
    <w:qFormat/>
    <w:pPr>
      <w:keepLines/>
      <w:pBdr>
        <w:left w:val="single" w:sz="36" w:space="3" w:color="808080"/>
        <w:bottom w:val="single" w:sz="48" w:space="3" w:color="FFFFFF"/>
      </w:pBdr>
      <w:spacing w:before="0" w:after="60"/>
      <w:ind w:left="1440" w:right="720"/>
    </w:pPr>
    <w:rPr>
      <w:i/>
    </w:rPr>
  </w:style>
  <w:style w:type="paragraph" w:styleId="Corpsdetextesolidaire" w:customStyle="1">
    <w:name w:val="Corps de texte solidaire"/>
    <w:basedOn w:val="BodyText"/>
    <w:qFormat/>
    <w:pPr>
      <w:keepNext w:val="true"/>
    </w:pPr>
    <w:rPr/>
  </w:style>
  <w:style w:type="paragraph" w:styleId="Image" w:customStyle="1">
    <w:name w:val="Image"/>
    <w:basedOn w:val="Normal"/>
    <w:next w:val="Caption"/>
    <w:qFormat/>
    <w:pPr>
      <w:keepNext w:val="true"/>
    </w:pPr>
    <w:rPr/>
  </w:style>
  <w:style w:type="paragraph" w:styleId="Intituldocument" w:customStyle="1">
    <w:name w:val="Intitulé document"/>
    <w:basedOn w:val="TitreBase"/>
    <w:next w:val="BodyText"/>
    <w:qFormat/>
    <w:pPr>
      <w:spacing w:before="160" w:after="0"/>
    </w:pPr>
    <w:rPr>
      <w:rFonts w:ascii="Times New Roman" w:hAnsi="Times New Roman"/>
      <w:spacing w:val="-30"/>
      <w:sz w:val="60"/>
    </w:rPr>
  </w:style>
  <w:style w:type="paragraph" w:styleId="EndnoteText">
    <w:name w:val="Endnote Text"/>
    <w:basedOn w:val="Basenotedebasdepage"/>
    <w:semiHidden/>
    <w:pPr/>
    <w:rPr/>
  </w:style>
  <w:style w:type="paragraph" w:styleId="En-tteetpieddepage" w:customStyle="1">
    <w:name w:val="En-tête et pied de page"/>
    <w:basedOn w:val="Normal"/>
    <w:qFormat/>
    <w:pPr/>
    <w:rPr/>
  </w:style>
  <w:style w:type="paragraph" w:styleId="Footer">
    <w:name w:val="Footer"/>
    <w:basedOn w:val="Baseen-tte"/>
    <w:link w:val="PieddepageCar"/>
    <w:uiPriority w:val="99"/>
    <w:pPr/>
    <w:rPr/>
  </w:style>
  <w:style w:type="paragraph" w:styleId="Baseen-tte" w:customStyle="1">
    <w:name w:val="Base en-tête"/>
    <w:basedOn w:val="Normal"/>
    <w:qFormat/>
    <w:pPr>
      <w:keepLines/>
      <w:tabs>
        <w:tab w:val="right" w:pos="567" w:leader="none"/>
        <w:tab w:val="right" w:pos="1134" w:leader="none"/>
        <w:tab w:val="right" w:pos="1701" w:leader="none"/>
        <w:tab w:val="center" w:pos="4320" w:leader="none"/>
        <w:tab w:val="right" w:pos="8640" w:leader="none"/>
      </w:tabs>
    </w:pPr>
    <w:rPr>
      <w:rFonts w:ascii="Arial" w:hAnsi="Arial"/>
      <w:spacing w:val="-4"/>
    </w:rPr>
  </w:style>
  <w:style w:type="paragraph" w:styleId="FootnoteText">
    <w:name w:val="Footnote Text"/>
    <w:basedOn w:val="Basenotedebasdepage"/>
    <w:semiHidden/>
    <w:pPr/>
    <w:rPr/>
  </w:style>
  <w:style w:type="paragraph" w:styleId="Header">
    <w:name w:val="Header"/>
    <w:basedOn w:val="Baseen-tte"/>
    <w:pPr/>
    <w:rPr/>
  </w:style>
  <w:style w:type="paragraph" w:styleId="Index1">
    <w:name w:val="Index 1"/>
    <w:basedOn w:val="Indexbase"/>
    <w:autoRedefine/>
    <w:semiHidden/>
    <w:qFormat/>
    <w:pPr>
      <w:tabs>
        <w:tab w:val="clear" w:pos="567"/>
        <w:tab w:val="clear" w:pos="1134"/>
        <w:tab w:val="clear" w:pos="1701"/>
        <w:tab w:val="right" w:pos="4080" w:leader="none"/>
      </w:tabs>
      <w:ind w:hanging="360"/>
    </w:pPr>
    <w:rPr/>
  </w:style>
  <w:style w:type="paragraph" w:styleId="Indexbase" w:customStyle="1">
    <w:name w:val="Index (base)"/>
    <w:basedOn w:val="Normal"/>
    <w:qFormat/>
    <w:pPr>
      <w:spacing w:lineRule="atLeast" w:line="220"/>
      <w:ind w:left="360"/>
    </w:pPr>
    <w:rPr/>
  </w:style>
  <w:style w:type="paragraph" w:styleId="Index2">
    <w:name w:val="Index 2"/>
    <w:basedOn w:val="Indexbase"/>
    <w:autoRedefine/>
    <w:semiHidden/>
    <w:qFormat/>
    <w:pPr>
      <w:tabs>
        <w:tab w:val="right" w:pos="567" w:leader="none"/>
        <w:tab w:val="right" w:pos="1134" w:leader="none"/>
        <w:tab w:val="right" w:pos="1701" w:leader="none"/>
        <w:tab w:val="right" w:pos="4080" w:leader="none"/>
      </w:tabs>
      <w:ind w:hanging="360" w:left="720"/>
    </w:pPr>
    <w:rPr/>
  </w:style>
  <w:style w:type="paragraph" w:styleId="Index3">
    <w:name w:val="Index 3"/>
    <w:basedOn w:val="Indexbase"/>
    <w:autoRedefine/>
    <w:semiHidden/>
    <w:qFormat/>
    <w:pPr>
      <w:tabs>
        <w:tab w:val="right" w:pos="567" w:leader="none"/>
        <w:tab w:val="right" w:pos="1134" w:leader="none"/>
        <w:tab w:val="right" w:pos="1701" w:leader="none"/>
        <w:tab w:val="right" w:pos="4080" w:leader="none"/>
      </w:tabs>
      <w:ind w:hanging="360" w:left="720"/>
    </w:pPr>
    <w:rPr/>
  </w:style>
  <w:style w:type="paragraph" w:styleId="index4">
    <w:name w:val="index 4"/>
    <w:basedOn w:val="Indexbase"/>
    <w:autoRedefine/>
    <w:semiHidden/>
    <w:qFormat/>
    <w:pPr>
      <w:tabs>
        <w:tab w:val="right" w:pos="567" w:leader="none"/>
        <w:tab w:val="right" w:pos="1134" w:leader="none"/>
        <w:tab w:val="right" w:pos="1701" w:leader="none"/>
        <w:tab w:val="right" w:pos="4080" w:leader="none"/>
      </w:tabs>
      <w:ind w:hanging="360" w:left="720"/>
    </w:pPr>
    <w:rPr/>
  </w:style>
  <w:style w:type="paragraph" w:styleId="index5">
    <w:name w:val="index 5"/>
    <w:basedOn w:val="Indexbase"/>
    <w:autoRedefine/>
    <w:semiHidden/>
    <w:qFormat/>
    <w:pPr>
      <w:tabs>
        <w:tab w:val="right" w:pos="567" w:leader="none"/>
        <w:tab w:val="right" w:pos="1134" w:leader="none"/>
        <w:tab w:val="right" w:pos="1701" w:leader="none"/>
        <w:tab w:val="right" w:pos="4080" w:leader="none"/>
      </w:tabs>
      <w:ind w:hanging="360" w:left="720"/>
    </w:pPr>
    <w:rPr/>
  </w:style>
  <w:style w:type="paragraph" w:styleId="IndexHeading">
    <w:name w:val="Index Heading"/>
    <w:basedOn w:val="TitreBase"/>
    <w:next w:val="Index1"/>
    <w:semiHidden/>
    <w:qFormat/>
    <w:pPr>
      <w:keepLines w:val="false"/>
      <w:spacing w:before="440" w:after="0"/>
    </w:pPr>
    <w:rPr>
      <w:b/>
      <w:caps/>
      <w:spacing w:val="0"/>
      <w:kern w:val="0"/>
      <w:sz w:val="24"/>
    </w:rPr>
  </w:style>
  <w:style w:type="paragraph" w:styleId="Ttedesection" w:customStyle="1">
    <w:name w:val="Tête de section"/>
    <w:basedOn w:val="Heading1"/>
    <w:qFormat/>
    <w:pPr>
      <w:shd w:val="clear" w:color="auto" w:fill="E5E5E5"/>
    </w:pPr>
    <w:rPr/>
  </w:style>
  <w:style w:type="paragraph" w:styleId="ListBullet">
    <w:name w:val="List Bullet"/>
    <w:basedOn w:val="List"/>
    <w:autoRedefine/>
    <w:qFormat/>
    <w:rsid w:val="00067e6d"/>
    <w:pPr>
      <w:ind w:right="720"/>
      <w:jc w:val="left"/>
    </w:pPr>
    <w:rPr/>
  </w:style>
  <w:style w:type="paragraph" w:styleId="ListNumber">
    <w:name w:val="List Number"/>
    <w:basedOn w:val="List"/>
    <w:qFormat/>
    <w:pPr>
      <w:ind w:left="2880"/>
    </w:pPr>
    <w:rPr/>
  </w:style>
  <w:style w:type="paragraph" w:styleId="macro">
    <w:name w:val="macro"/>
    <w:basedOn w:val="Normal"/>
    <w:semiHidden/>
    <w:qFormat/>
    <w:pPr/>
    <w:rPr>
      <w:rFonts w:ascii="Courier New" w:hAnsi="Courier New"/>
    </w:rPr>
  </w:style>
  <w:style w:type="paragraph" w:styleId="Sous-titrePagedegarde" w:customStyle="1">
    <w:name w:val="Sous-titre (Page de garde)"/>
    <w:basedOn w:val="TitrePagedegarde"/>
    <w:next w:val="BodyText"/>
    <w:qFormat/>
    <w:pPr>
      <w:spacing w:before="1520" w:after="0"/>
      <w:ind w:hanging="0" w:right="1680"/>
    </w:pPr>
    <w:rPr>
      <w:rFonts w:ascii="Times New Roman" w:hAnsi="Times New Roman"/>
      <w:b w:val="false"/>
      <w:i/>
      <w:spacing w:val="-20"/>
      <w:sz w:val="40"/>
    </w:rPr>
  </w:style>
  <w:style w:type="paragraph" w:styleId="TitrePagedegarde" w:customStyle="1">
    <w:name w:val="Titre (Page de garde)"/>
    <w:basedOn w:val="TitreBase"/>
    <w:next w:val="Sous-titrePagedegarde"/>
    <w:qFormat/>
    <w:pPr>
      <w:spacing w:lineRule="atLeast" w:line="240" w:before="1800" w:after="0"/>
    </w:pPr>
    <w:rPr>
      <w:b/>
      <w:spacing w:val="-48"/>
      <w:sz w:val="72"/>
    </w:rPr>
  </w:style>
  <w:style w:type="paragraph" w:styleId="TMbase" w:customStyle="1">
    <w:name w:val="TM (base)"/>
    <w:basedOn w:val="Normal"/>
    <w:qFormat/>
    <w:pPr>
      <w:tabs>
        <w:tab w:val="right" w:pos="567" w:leader="none"/>
        <w:tab w:val="right" w:pos="1134" w:leader="none"/>
        <w:tab w:val="right" w:pos="1701" w:leader="none"/>
        <w:tab w:val="right" w:pos="6480" w:leader="dot"/>
      </w:tabs>
      <w:spacing w:lineRule="atLeast" w:line="220" w:before="0" w:after="220"/>
    </w:pPr>
    <w:rPr>
      <w:rFonts w:ascii="Arial" w:hAnsi="Arial"/>
    </w:rPr>
  </w:style>
  <w:style w:type="paragraph" w:styleId="TableofFigures">
    <w:name w:val="Table of Figures"/>
    <w:basedOn w:val="TMbase"/>
    <w:semiHidden/>
    <w:qFormat/>
    <w:pPr>
      <w:ind w:hanging="360" w:left="1440"/>
    </w:pPr>
    <w:rPr/>
  </w:style>
  <w:style w:type="paragraph" w:styleId="TOC1">
    <w:name w:val="TOC 1"/>
    <w:basedOn w:val="TMbase"/>
    <w:autoRedefine/>
    <w:semiHidden/>
    <w:pPr/>
    <w:rPr>
      <w:b/>
      <w:spacing w:val="-4"/>
    </w:rPr>
  </w:style>
  <w:style w:type="paragraph" w:styleId="TOC2">
    <w:name w:val="TOC 2"/>
    <w:basedOn w:val="TMbase"/>
    <w:autoRedefine/>
    <w:semiHidden/>
    <w:pPr/>
    <w:rPr/>
  </w:style>
  <w:style w:type="paragraph" w:styleId="TOC3">
    <w:name w:val="TOC 3"/>
    <w:basedOn w:val="TMbase"/>
    <w:autoRedefine/>
    <w:semiHidden/>
    <w:pPr/>
    <w:rPr/>
  </w:style>
  <w:style w:type="paragraph" w:styleId="TOC4">
    <w:name w:val="TOC 4"/>
    <w:basedOn w:val="TMbase"/>
    <w:autoRedefine/>
    <w:semiHidden/>
    <w:pPr/>
    <w:rPr/>
  </w:style>
  <w:style w:type="paragraph" w:styleId="TOC5">
    <w:name w:val="TOC 5"/>
    <w:basedOn w:val="TMbase"/>
    <w:autoRedefine/>
    <w:semiHidden/>
    <w:pPr/>
    <w:rPr/>
  </w:style>
  <w:style w:type="paragraph" w:styleId="tiquettedesection" w:customStyle="1">
    <w:name w:val="Étiquette de section"/>
    <w:basedOn w:val="TitreBase"/>
    <w:next w:val="BodyText"/>
    <w:qFormat/>
    <w:pPr>
      <w:spacing w:before="400" w:after="440"/>
    </w:pPr>
    <w:rPr>
      <w:rFonts w:ascii="Times New Roman" w:hAnsi="Times New Roman"/>
      <w:spacing w:val="-30"/>
      <w:sz w:val="60"/>
    </w:rPr>
  </w:style>
  <w:style w:type="paragraph" w:styleId="Pieddepagepremire" w:customStyle="1">
    <w:name w:val="Pied de page première"/>
    <w:basedOn w:val="Footer"/>
    <w:qFormat/>
    <w:pPr>
      <w:pBdr>
        <w:bottom w:val="single" w:sz="6" w:space="1" w:color="000000"/>
      </w:pBdr>
      <w:spacing w:before="600" w:after="0"/>
    </w:pPr>
    <w:rPr>
      <w:b/>
    </w:rPr>
  </w:style>
  <w:style w:type="paragraph" w:styleId="Pieddepagepaire" w:customStyle="1">
    <w:name w:val="Pied de page paire"/>
    <w:basedOn w:val="Footer"/>
    <w:qFormat/>
    <w:pPr>
      <w:pBdr>
        <w:bottom w:val="single" w:sz="6" w:space="1" w:color="000000"/>
      </w:pBdr>
      <w:spacing w:before="600" w:after="0"/>
    </w:pPr>
    <w:rPr>
      <w:b/>
    </w:rPr>
  </w:style>
  <w:style w:type="paragraph" w:styleId="Pieddepageimpaire" w:customStyle="1">
    <w:name w:val="Pied de page impaire"/>
    <w:basedOn w:val="Footer"/>
    <w:qFormat/>
    <w:pPr>
      <w:pBdr>
        <w:bottom w:val="single" w:sz="6" w:space="1" w:color="000000"/>
      </w:pBdr>
      <w:spacing w:before="600" w:after="0"/>
    </w:pPr>
    <w:rPr>
      <w:b/>
    </w:rPr>
  </w:style>
  <w:style w:type="paragraph" w:styleId="En-ttepremirepage" w:customStyle="1">
    <w:name w:val="En-tête première page"/>
    <w:basedOn w:val="Header"/>
    <w:qFormat/>
    <w:pPr/>
    <w:rPr/>
  </w:style>
  <w:style w:type="paragraph" w:styleId="En-ttepair" w:customStyle="1">
    <w:name w:val="En-tête pair"/>
    <w:basedOn w:val="Header"/>
    <w:qFormat/>
    <w:pPr/>
    <w:rPr/>
  </w:style>
  <w:style w:type="paragraph" w:styleId="Pieddepageimpair" w:customStyle="1">
    <w:name w:val="Pied de page impair"/>
    <w:basedOn w:val="Header"/>
    <w:qFormat/>
    <w:pPr/>
    <w:rPr/>
  </w:style>
  <w:style w:type="paragraph" w:styleId="tiquettedechapitre" w:customStyle="1">
    <w:name w:val="Étiquette de chapitre"/>
    <w:basedOn w:val="TitreBase"/>
    <w:next w:val="Titredechapitre"/>
    <w:qFormat/>
    <w:pPr>
      <w:spacing w:before="770" w:after="440"/>
    </w:pPr>
    <w:rPr>
      <w:rFonts w:ascii="Times New Roman" w:hAnsi="Times New Roman"/>
      <w:spacing w:val="-30"/>
      <w:sz w:val="60"/>
    </w:rPr>
  </w:style>
  <w:style w:type="paragraph" w:styleId="Titredechapitre" w:customStyle="1">
    <w:name w:val="Titre de chapitre"/>
    <w:basedOn w:val="TitreBase"/>
    <w:next w:val="Sous-titredechapitre"/>
    <w:qFormat/>
    <w:pPr>
      <w:spacing w:lineRule="auto" w:line="240" w:before="720" w:after="400"/>
      <w:ind w:right="2160"/>
    </w:pPr>
    <w:rPr>
      <w:rFonts w:ascii="Times New Roman" w:hAnsi="Times New Roman"/>
      <w:spacing w:val="-40"/>
      <w:sz w:val="60"/>
    </w:rPr>
  </w:style>
  <w:style w:type="paragraph" w:styleId="Sous-titredechapitre" w:customStyle="1">
    <w:name w:val="Sous-titre de chapitre"/>
    <w:basedOn w:val="Titredechapitre"/>
    <w:next w:val="BodyText"/>
    <w:qFormat/>
    <w:pPr>
      <w:spacing w:lineRule="atLeast" w:line="400" w:before="0" w:after="400"/>
    </w:pPr>
    <w:rPr>
      <w:i/>
      <w:spacing w:val="-14"/>
      <w:sz w:val="34"/>
    </w:rPr>
  </w:style>
  <w:style w:type="paragraph" w:styleId="BodyTextIndent">
    <w:name w:val="Body Text Indent"/>
    <w:basedOn w:val="BodyText"/>
    <w:qFormat/>
    <w:pPr>
      <w:spacing w:lineRule="auto" w:line="240" w:before="0" w:after="120"/>
      <w:ind w:firstLine="210"/>
    </w:pPr>
    <w:rPr/>
  </w:style>
  <w:style w:type="paragraph" w:styleId="Subtitle">
    <w:name w:val="Subtitle"/>
    <w:basedOn w:val="Title"/>
    <w:next w:val="BodyText"/>
    <w:qFormat/>
    <w:pPr>
      <w:spacing w:lineRule="atLeast" w:line="400" w:before="0" w:after="160"/>
    </w:pPr>
    <w:rPr>
      <w:i/>
      <w:spacing w:val="-14"/>
      <w:sz w:val="34"/>
    </w:rPr>
  </w:style>
  <w:style w:type="paragraph" w:styleId="ListNumber5">
    <w:name w:val="List Number 5"/>
    <w:basedOn w:val="ListNumber"/>
    <w:qFormat/>
    <w:pPr>
      <w:ind w:left="3240" w:right="720"/>
    </w:pPr>
    <w:rPr/>
  </w:style>
  <w:style w:type="paragraph" w:styleId="ListNumber4">
    <w:name w:val="List Number 4"/>
    <w:basedOn w:val="ListNumber"/>
    <w:qFormat/>
    <w:pPr>
      <w:ind w:right="720"/>
    </w:pPr>
    <w:rPr/>
  </w:style>
  <w:style w:type="paragraph" w:styleId="ListNumber3">
    <w:name w:val="List Number 3"/>
    <w:basedOn w:val="ListNumber"/>
    <w:qFormat/>
    <w:pPr>
      <w:ind w:left="2520" w:right="720"/>
    </w:pPr>
    <w:rPr/>
  </w:style>
  <w:style w:type="paragraph" w:styleId="ListBullet5">
    <w:name w:val="List Bullet 5"/>
    <w:basedOn w:val="List"/>
    <w:autoRedefine/>
    <w:qFormat/>
    <w:pPr>
      <w:ind w:left="2520"/>
    </w:pPr>
    <w:rPr/>
  </w:style>
  <w:style w:type="paragraph" w:styleId="ListBullet4">
    <w:name w:val="List Bullet 4"/>
    <w:basedOn w:val="List"/>
    <w:autoRedefine/>
    <w:qFormat/>
    <w:pPr>
      <w:ind w:left="2160"/>
    </w:pPr>
    <w:rPr/>
  </w:style>
  <w:style w:type="paragraph" w:styleId="ListBullet3">
    <w:name w:val="List Bullet 3"/>
    <w:basedOn w:val="List"/>
    <w:autoRedefine/>
    <w:qFormat/>
    <w:pPr>
      <w:ind w:left="1800"/>
    </w:pPr>
    <w:rPr/>
  </w:style>
  <w:style w:type="paragraph" w:styleId="ListBullet2">
    <w:name w:val="List Bullet 2"/>
    <w:basedOn w:val="ListBullet"/>
    <w:autoRedefine/>
    <w:qFormat/>
    <w:pPr>
      <w:ind w:left="2160"/>
    </w:pPr>
    <w:rPr/>
  </w:style>
  <w:style w:type="paragraph" w:styleId="AnnotationText">
    <w:name w:val="Annotation Text"/>
    <w:basedOn w:val="Basenotedebasdepage"/>
    <w:link w:val="CommentaireCar"/>
    <w:semiHidden/>
    <w:qFormat/>
    <w:pPr/>
    <w:rPr/>
  </w:style>
  <w:style w:type="paragraph" w:styleId="ListNumber2">
    <w:name w:val="List Number 2"/>
    <w:basedOn w:val="ListNumber"/>
    <w:qFormat/>
    <w:pPr>
      <w:ind w:left="2160" w:right="720"/>
    </w:pPr>
    <w:rPr/>
  </w:style>
  <w:style w:type="paragraph" w:styleId="ListContinue">
    <w:name w:val="List Continue"/>
    <w:basedOn w:val="List"/>
    <w:qFormat/>
    <w:pPr>
      <w:ind w:hanging="0" w:left="1800"/>
    </w:pPr>
    <w:rPr/>
  </w:style>
  <w:style w:type="paragraph" w:styleId="ListContinue2">
    <w:name w:val="List Continue 2"/>
    <w:basedOn w:val="ListContinue"/>
    <w:qFormat/>
    <w:pPr>
      <w:ind w:left="2160"/>
    </w:pPr>
    <w:rPr/>
  </w:style>
  <w:style w:type="paragraph" w:styleId="ListContinue3">
    <w:name w:val="List Continue 3"/>
    <w:basedOn w:val="ListContinue"/>
    <w:qFormat/>
    <w:pPr>
      <w:ind w:left="2520"/>
    </w:pPr>
    <w:rPr/>
  </w:style>
  <w:style w:type="paragraph" w:styleId="ListContinue4">
    <w:name w:val="List Continue 4"/>
    <w:basedOn w:val="ListContinue"/>
    <w:qFormat/>
    <w:pPr>
      <w:ind w:left="2880"/>
    </w:pPr>
    <w:rPr/>
  </w:style>
  <w:style w:type="paragraph" w:styleId="ListContinue5">
    <w:name w:val="List Continue 5"/>
    <w:basedOn w:val="ListContinue"/>
    <w:qFormat/>
    <w:pPr>
      <w:ind w:left="3240"/>
    </w:pPr>
    <w:rPr/>
  </w:style>
  <w:style w:type="paragraph" w:styleId="NormalIndent">
    <w:name w:val="Normal Indent"/>
    <w:basedOn w:val="Normal"/>
    <w:qFormat/>
    <w:pPr>
      <w:ind w:left="1440"/>
    </w:pPr>
    <w:rPr/>
  </w:style>
  <w:style w:type="paragraph" w:styleId="Adressedelexpditeur" w:customStyle="1">
    <w:name w:val="Adresse de l'expéditeur"/>
    <w:basedOn w:val="Normal"/>
    <w:qFormat/>
    <w:pPr>
      <w:keepLines/>
      <w:spacing w:lineRule="atLeast" w:line="220"/>
    </w:pPr>
    <w:rPr>
      <w:sz w:val="16"/>
    </w:rPr>
  </w:style>
  <w:style w:type="paragraph" w:styleId="Nomdesocit" w:customStyle="1">
    <w:name w:val="Nom de société"/>
    <w:basedOn w:val="Intituldocument"/>
    <w:qFormat/>
    <w:pPr>
      <w:spacing w:before="0" w:after="0"/>
    </w:pPr>
    <w:rPr/>
  </w:style>
  <w:style w:type="paragraph" w:styleId="Partietiquette" w:customStyle="1">
    <w:name w:val="Partie (étiquette)"/>
    <w:basedOn w:val="TitreBase"/>
    <w:next w:val="Normal"/>
    <w:qFormat/>
    <w:pPr>
      <w:spacing w:before="400" w:after="440"/>
    </w:pPr>
    <w:rPr>
      <w:rFonts w:ascii="Times New Roman" w:hAnsi="Times New Roman"/>
      <w:spacing w:val="-30"/>
      <w:sz w:val="60"/>
    </w:rPr>
  </w:style>
  <w:style w:type="paragraph" w:styleId="Partiesous-titre" w:customStyle="1">
    <w:name w:val="Partie (sous-titre)"/>
    <w:basedOn w:val="Normal"/>
    <w:next w:val="BodyText"/>
    <w:qFormat/>
    <w:pPr>
      <w:keepNext w:val="true"/>
      <w:keepLines/>
      <w:spacing w:lineRule="atLeast" w:line="400" w:before="0" w:after="160"/>
      <w:ind w:right="2160"/>
    </w:pPr>
    <w:rPr>
      <w:i/>
      <w:spacing w:val="-14"/>
      <w:kern w:val="2"/>
      <w:sz w:val="34"/>
    </w:rPr>
  </w:style>
  <w:style w:type="paragraph" w:styleId="Partietitre" w:customStyle="1">
    <w:name w:val="Partie (titre)"/>
    <w:basedOn w:val="TitreBase"/>
    <w:next w:val="Partiesous-titre"/>
    <w:qFormat/>
    <w:pPr>
      <w:spacing w:lineRule="atLeast" w:line="540" w:before="660" w:after="400"/>
      <w:ind w:right="2160"/>
    </w:pPr>
    <w:rPr>
      <w:rFonts w:ascii="Times New Roman" w:hAnsi="Times New Roman"/>
      <w:spacing w:val="-40"/>
      <w:sz w:val="60"/>
    </w:rPr>
  </w:style>
  <w:style w:type="paragraph" w:styleId="TableofAuthorities">
    <w:name w:val="Table of Authorities"/>
    <w:basedOn w:val="Normal"/>
    <w:semiHidden/>
    <w:qFormat/>
    <w:pPr>
      <w:tabs>
        <w:tab w:val="right" w:pos="567" w:leader="none"/>
        <w:tab w:val="right" w:pos="1134" w:leader="none"/>
        <w:tab w:val="right" w:pos="1701" w:leader="none"/>
        <w:tab w:val="right" w:pos="7560" w:leader="dot"/>
      </w:tabs>
      <w:ind w:hanging="360" w:left="1440"/>
    </w:pPr>
    <w:rPr/>
  </w:style>
  <w:style w:type="paragraph" w:styleId="toaheading">
    <w:name w:val="toa heading"/>
    <w:basedOn w:val="Normal"/>
    <w:next w:val="TableofAuthorities"/>
    <w:semiHidden/>
    <w:qFormat/>
    <w:pPr>
      <w:keepNext w:val="true"/>
      <w:spacing w:lineRule="exact" w:line="360" w:before="240" w:after="120"/>
    </w:pPr>
    <w:rPr>
      <w:rFonts w:ascii="Arial" w:hAnsi="Arial"/>
      <w:b/>
      <w:kern w:val="2"/>
      <w:sz w:val="28"/>
    </w:rPr>
  </w:style>
  <w:style w:type="paragraph" w:styleId="MessageHeader">
    <w:name w:val="Message Header"/>
    <w:basedOn w:val="BodyText"/>
    <w:qFormat/>
    <w:pPr>
      <w:keepLines/>
      <w:tabs>
        <w:tab w:val="right" w:pos="567" w:leader="none"/>
        <w:tab w:val="right" w:pos="1134" w:leader="none"/>
        <w:tab w:val="right" w:pos="1701" w:leader="none"/>
        <w:tab w:val="left" w:pos="3600" w:leader="none"/>
        <w:tab w:val="left" w:pos="4680" w:leader="none"/>
      </w:tabs>
      <w:spacing w:lineRule="exact" w:line="280" w:before="0" w:after="120"/>
      <w:ind w:hanging="1080" w:right="2160"/>
    </w:pPr>
    <w:rPr>
      <w:rFonts w:ascii="Arial" w:hAnsi="Arial"/>
    </w:rPr>
  </w:style>
  <w:style w:type="paragraph" w:styleId="EnvelopeAddress">
    <w:name w:val="Envelope Address"/>
    <w:basedOn w:val="Normal"/>
    <w:qFormat/>
    <w:pPr>
      <w:ind w:left="2880"/>
    </w:pPr>
    <w:rPr>
      <w:rFonts w:ascii="Arial" w:hAnsi="Arial" w:cs="Arial"/>
      <w:sz w:val="24"/>
      <w:szCs w:val="24"/>
    </w:rPr>
  </w:style>
  <w:style w:type="paragraph" w:styleId="EnvelopeReturn">
    <w:name w:val="Envelope Return"/>
    <w:basedOn w:val="Normal"/>
    <w:qFormat/>
    <w:pPr/>
    <w:rPr>
      <w:rFonts w:ascii="Arial" w:hAnsi="Arial" w:cs="Arial"/>
    </w:rPr>
  </w:style>
  <w:style w:type="paragraph" w:styleId="HTMLAddress">
    <w:name w:val="HTML Address"/>
    <w:basedOn w:val="Normal"/>
    <w:qFormat/>
    <w:pPr/>
    <w:rPr>
      <w:i/>
      <w:iCs/>
    </w:rPr>
  </w:style>
  <w:style w:type="paragraph" w:styleId="BodyText2">
    <w:name w:val="Body Text 2"/>
    <w:basedOn w:val="Normal"/>
    <w:qFormat/>
    <w:pPr>
      <w:spacing w:lineRule="auto" w:line="480" w:before="0" w:after="120"/>
    </w:pPr>
    <w:rPr/>
  </w:style>
  <w:style w:type="paragraph" w:styleId="BodyText3">
    <w:name w:val="Body Text 3"/>
    <w:basedOn w:val="Normal"/>
    <w:qFormat/>
    <w:pPr>
      <w:spacing w:before="0" w:after="120"/>
    </w:pPr>
    <w:rPr>
      <w:sz w:val="16"/>
      <w:szCs w:val="16"/>
    </w:rPr>
  </w:style>
  <w:style w:type="paragraph" w:styleId="Date">
    <w:name w:val="Date"/>
    <w:basedOn w:val="Normal"/>
    <w:next w:val="Normal"/>
    <w:qFormat/>
    <w:pPr/>
    <w:rPr/>
  </w:style>
  <w:style w:type="paragraph" w:styleId="DocumentMap">
    <w:name w:val="Document Map"/>
    <w:basedOn w:val="Normal"/>
    <w:semiHidden/>
    <w:qFormat/>
    <w:pPr>
      <w:shd w:val="clear" w:color="auto" w:fill="000080"/>
    </w:pPr>
    <w:rPr>
      <w:rFonts w:ascii="Tahoma" w:hAnsi="Tahoma" w:cs="Tahoma"/>
    </w:rPr>
  </w:style>
  <w:style w:type="paragraph" w:styleId="Closing">
    <w:name w:val="Closing"/>
    <w:basedOn w:val="Normal"/>
    <w:qFormat/>
    <w:pPr>
      <w:ind w:left="4252"/>
    </w:pPr>
    <w:rPr/>
  </w:style>
  <w:style w:type="paragraph" w:styleId="index6">
    <w:name w:val="index 6"/>
    <w:basedOn w:val="Normal"/>
    <w:next w:val="Normal"/>
    <w:autoRedefine/>
    <w:semiHidden/>
    <w:qFormat/>
    <w:pPr>
      <w:ind w:hanging="200" w:left="1200"/>
    </w:pPr>
    <w:rPr/>
  </w:style>
  <w:style w:type="paragraph" w:styleId="index7">
    <w:name w:val="index 7"/>
    <w:basedOn w:val="Normal"/>
    <w:next w:val="Normal"/>
    <w:autoRedefine/>
    <w:semiHidden/>
    <w:qFormat/>
    <w:pPr>
      <w:ind w:hanging="200" w:left="1400"/>
    </w:pPr>
    <w:rPr/>
  </w:style>
  <w:style w:type="paragraph" w:styleId="index8">
    <w:name w:val="index 8"/>
    <w:basedOn w:val="Normal"/>
    <w:next w:val="Normal"/>
    <w:autoRedefine/>
    <w:semiHidden/>
    <w:qFormat/>
    <w:pPr>
      <w:ind w:hanging="200" w:left="1600"/>
    </w:pPr>
    <w:rPr/>
  </w:style>
  <w:style w:type="paragraph" w:styleId="index9">
    <w:name w:val="index 9"/>
    <w:basedOn w:val="Normal"/>
    <w:next w:val="Normal"/>
    <w:autoRedefine/>
    <w:semiHidden/>
    <w:qFormat/>
    <w:pPr>
      <w:ind w:hanging="200" w:left="1800"/>
    </w:pPr>
    <w:rPr/>
  </w:style>
  <w:style w:type="paragraph" w:styleId="NormalWeb">
    <w:name w:val="Normal (Web)"/>
    <w:basedOn w:val="Normal"/>
    <w:qFormat/>
    <w:pPr/>
    <w:rPr>
      <w:sz w:val="24"/>
      <w:szCs w:val="24"/>
    </w:rPr>
  </w:style>
  <w:style w:type="paragraph" w:styleId="BlockText">
    <w:name w:val="Block Text"/>
    <w:basedOn w:val="Normal"/>
    <w:qFormat/>
    <w:pPr>
      <w:spacing w:before="0" w:after="120"/>
      <w:ind w:left="1440" w:right="1440"/>
    </w:pPr>
    <w:rPr/>
  </w:style>
  <w:style w:type="paragraph" w:styleId="HTMLPreformatted">
    <w:name w:val="HTML Preformatted"/>
    <w:basedOn w:val="Normal"/>
    <w:qFormat/>
    <w:pPr/>
    <w:rPr>
      <w:rFonts w:ascii="Courier New" w:hAnsi="Courier New" w:cs="Courier New"/>
    </w:rPr>
  </w:style>
  <w:style w:type="paragraph" w:styleId="BodyTextIndent2">
    <w:name w:val="Body Text Indent 2"/>
    <w:basedOn w:val="Normal"/>
    <w:qFormat/>
    <w:pPr>
      <w:spacing w:lineRule="auto" w:line="480" w:before="0" w:after="120"/>
      <w:ind w:left="283"/>
    </w:pPr>
    <w:rPr/>
  </w:style>
  <w:style w:type="paragraph" w:styleId="BodyTextIndent3">
    <w:name w:val="Body Text Indent 3"/>
    <w:basedOn w:val="Normal"/>
    <w:qFormat/>
    <w:pPr>
      <w:spacing w:before="0" w:after="120"/>
      <w:ind w:left="283"/>
    </w:pPr>
    <w:rPr>
      <w:sz w:val="16"/>
      <w:szCs w:val="16"/>
    </w:rPr>
  </w:style>
  <w:style w:type="paragraph" w:styleId="BodyTextFirstIndent2">
    <w:name w:val="Body Text First Indent 2"/>
    <w:basedOn w:val="BodyTextIndent"/>
    <w:qFormat/>
    <w:pPr>
      <w:ind w:left="283"/>
    </w:pPr>
    <w:rPr/>
  </w:style>
  <w:style w:type="paragraph" w:styleId="Salutation">
    <w:name w:val="Salutation"/>
    <w:basedOn w:val="Normal"/>
    <w:next w:val="Normal"/>
    <w:pPr/>
    <w:rPr/>
  </w:style>
  <w:style w:type="paragraph" w:styleId="Signature">
    <w:name w:val="Signature"/>
    <w:basedOn w:val="Normal"/>
    <w:pPr>
      <w:ind w:left="4252"/>
    </w:pPr>
    <w:rPr/>
  </w:style>
  <w:style w:type="paragraph" w:styleId="E-mailSignature">
    <w:name w:val="E-mail Signature"/>
    <w:basedOn w:val="Normal"/>
    <w:qFormat/>
    <w:pPr/>
    <w:rPr/>
  </w:style>
  <w:style w:type="paragraph" w:styleId="PlainText">
    <w:name w:val="Plain Text"/>
    <w:basedOn w:val="Normal"/>
    <w:qFormat/>
    <w:pPr/>
    <w:rPr>
      <w:rFonts w:ascii="Courier New" w:hAnsi="Courier New" w:cs="Courier New"/>
    </w:rPr>
  </w:style>
  <w:style w:type="paragraph" w:styleId="NoteHeading">
    <w:name w:val="Note Heading"/>
    <w:basedOn w:val="Normal"/>
    <w:next w:val="Normal"/>
    <w:qFormat/>
    <w:pPr/>
    <w:rPr/>
  </w:style>
  <w:style w:type="paragraph" w:styleId="TOC6">
    <w:name w:val="TOC 6"/>
    <w:basedOn w:val="Normal"/>
    <w:next w:val="Normal"/>
    <w:autoRedefine/>
    <w:semiHidden/>
    <w:pPr>
      <w:ind w:left="1000"/>
    </w:pPr>
    <w:rPr/>
  </w:style>
  <w:style w:type="paragraph" w:styleId="TOC7">
    <w:name w:val="TOC 7"/>
    <w:basedOn w:val="Normal"/>
    <w:next w:val="Normal"/>
    <w:autoRedefine/>
    <w:semiHidden/>
    <w:pPr>
      <w:ind w:left="1200"/>
    </w:pPr>
    <w:rPr/>
  </w:style>
  <w:style w:type="paragraph" w:styleId="TOC8">
    <w:name w:val="TOC 8"/>
    <w:basedOn w:val="Normal"/>
    <w:next w:val="Normal"/>
    <w:autoRedefine/>
    <w:semiHidden/>
    <w:pPr>
      <w:ind w:left="1400"/>
    </w:pPr>
    <w:rPr/>
  </w:style>
  <w:style w:type="paragraph" w:styleId="TOC9">
    <w:name w:val="TOC 9"/>
    <w:basedOn w:val="Normal"/>
    <w:next w:val="Normal"/>
    <w:autoRedefine/>
    <w:semiHidden/>
    <w:pPr>
      <w:ind w:left="1600"/>
    </w:pPr>
    <w:rPr/>
  </w:style>
  <w:style w:type="paragraph" w:styleId="Listepuces1" w:customStyle="1">
    <w:name w:val="Liste à puces1"/>
    <w:basedOn w:val="Normal"/>
    <w:qFormat/>
    <w:rsid w:val="00d13eb5"/>
    <w:pPr>
      <w:ind w:hanging="207" w:left="567"/>
    </w:pPr>
    <w:rPr>
      <w:rFonts w:ascii="Calibri" w:hAnsi="Calibri"/>
      <w:color w:val="FF0000"/>
      <w:szCs w:val="22"/>
    </w:rPr>
  </w:style>
  <w:style w:type="paragraph" w:styleId="annotationsubject">
    <w:name w:val="annotation subject"/>
    <w:basedOn w:val="AnnotationText"/>
    <w:next w:val="AnnotationText"/>
    <w:link w:val="ObjetducommentaireCar"/>
    <w:qFormat/>
    <w:rsid w:val="003458e7"/>
    <w:pPr>
      <w:keepLines w:val="false"/>
      <w:spacing w:lineRule="auto" w:line="240"/>
    </w:pPr>
    <w:rPr>
      <w:b/>
      <w:bCs/>
      <w:sz w:val="20"/>
    </w:rPr>
  </w:style>
  <w:style w:type="paragraph" w:styleId="BalloonText">
    <w:name w:val="Balloon Text"/>
    <w:basedOn w:val="Normal"/>
    <w:link w:val="TextedebullesCar"/>
    <w:qFormat/>
    <w:rsid w:val="003458e7"/>
    <w:pPr/>
    <w:rPr>
      <w:sz w:val="18"/>
      <w:szCs w:val="18"/>
    </w:rPr>
  </w:style>
  <w:style w:type="paragraph" w:styleId="Tramecouleur-Accent11" w:customStyle="1">
    <w:name w:val="Trame couleur - Accent 11"/>
    <w:uiPriority w:val="71"/>
    <w:qFormat/>
    <w:rsid w:val="008f71e3"/>
    <w:pPr>
      <w:widowControl/>
      <w:suppressAutoHyphens w:val="true"/>
      <w:bidi w:val="0"/>
      <w:spacing w:before="0" w:after="0"/>
      <w:jc w:val="left"/>
    </w:pPr>
    <w:rPr>
      <w:rFonts w:ascii="Times New Roman" w:hAnsi="Times New Roman" w:eastAsia="Times New Roman" w:cs="Times New Roman"/>
      <w:color w:val="auto"/>
      <w:spacing w:val="-2"/>
      <w:kern w:val="0"/>
      <w:sz w:val="22"/>
      <w:szCs w:val="20"/>
      <w:lang w:val="fr-FR" w:eastAsia="en-US" w:bidi="ar-SA"/>
    </w:rPr>
  </w:style>
  <w:style w:type="paragraph" w:styleId="Revision">
    <w:name w:val="Revision"/>
    <w:uiPriority w:val="99"/>
    <w:semiHidden/>
    <w:qFormat/>
    <w:rsid w:val="001b30aa"/>
    <w:pPr>
      <w:widowControl/>
      <w:suppressAutoHyphens w:val="true"/>
      <w:bidi w:val="0"/>
      <w:spacing w:before="0" w:after="0"/>
      <w:jc w:val="left"/>
    </w:pPr>
    <w:rPr>
      <w:rFonts w:ascii="Times New Roman" w:hAnsi="Times New Roman" w:eastAsia="Times New Roman" w:cs="Times New Roman"/>
      <w:color w:val="auto"/>
      <w:spacing w:val="-2"/>
      <w:kern w:val="0"/>
      <w:sz w:val="22"/>
      <w:szCs w:val="20"/>
      <w:lang w:val="fr-FR" w:eastAsia="en-US" w:bidi="ar-SA"/>
    </w:rPr>
  </w:style>
  <w:style w:type="paragraph" w:styleId="Contenudecadre" w:customStyle="1">
    <w:name w:val="Contenu de cadre"/>
    <w:basedOn w:val="Normal"/>
    <w:qFormat/>
    <w:pPr/>
    <w:rPr/>
  </w:style>
  <w:style w:type="paragraph" w:styleId="Contenudetableau">
    <w:name w:val="Contenu de tableau"/>
    <w:basedOn w:val="Normal"/>
    <w:qFormat/>
    <w:pPr>
      <w:widowControl w:val="false"/>
      <w:suppressLineNumbers/>
    </w:pPr>
    <w:rPr/>
  </w:style>
  <w:style w:type="paragraph" w:styleId="Titredetableau">
    <w:name w:val="Titre de tableau"/>
    <w:basedOn w:val="Contenudetableau"/>
    <w:qFormat/>
    <w:pPr>
      <w:suppressLineNumbers/>
      <w:jc w:val="center"/>
    </w:pPr>
    <w:rPr>
      <w:b/>
      <w:bCs/>
    </w:rPr>
  </w:style>
  <w:style w:type="numbering" w:styleId="Pasdeliste" w:default="1">
    <w:name w:val="Pas de liste"/>
    <w:uiPriority w:val="99"/>
    <w:semiHidden/>
    <w:unhideWhenUsed/>
    <w:qFormat/>
  </w:style>
  <w:style w:type="table" w:default="1" w:styleId="TableauNormal">
    <w:name w:val="Normal Table"/>
    <w:uiPriority w:val="99"/>
    <w:semiHidden/>
    <w:unhideWhenUsed/>
    <w:tblPr>
      <w:tblCellMar>
        <w:top w:w="0" w:type="dxa"/>
        <w:left w:w="108" w:type="dxa"/>
        <w:bottom w:w="0" w:type="dxa"/>
        <w:right w:w="108" w:type="dxa"/>
      </w:tblCellMar>
    </w:tblPr>
  </w:style>
  <w:style w:type="table" w:styleId="Grilledutableau">
    <w:name w:val="Table Grid"/>
    <w:basedOn w:val="TableauNormal"/>
    <w:rsid w:val="00101e2d"/>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fontTable" Target="fontTable.xml"/><Relationship Id="rId9" Type="http://schemas.openxmlformats.org/officeDocument/2006/relationships/settings" Target="settings.xml"/><Relationship Id="rId10" Type="http://schemas.openxmlformats.org/officeDocument/2006/relationships/theme" Target="theme/theme1.xml"/>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hème 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261</TotalTime>
  <Application>LibreOffice/24.2.7.2$Linux_X86_64 LibreOffice_project/420$Build-2</Application>
  <AppVersion>15.0000</AppVersion>
  <Pages>3</Pages>
  <Words>319</Words>
  <Characters>2062</Characters>
  <CharactersWithSpaces>2336</CharactersWithSpaces>
  <Paragraphs>59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2025-09-04T11:22:00Z</dcterms:created>
  <dc:creator>Anne Siegel</dc:creator>
  <dc:description/>
  <dc:language>fr-FR</dc:language>
  <cp:lastModifiedBy/>
  <dcterms:modified xsi:type="dcterms:W3CDTF">2026-09-03T18:44:05Z</dcterms:modified>
  <cp:revision>17</cp:revision>
  <dc:subject/>
  <dc:title>Rapport contemporain</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iddenSlides">
    <vt:i4>0</vt:i4>
  </property>
  <property fmtid="{D5CDD505-2E9C-101B-9397-08002B2CF9AE}" pid="3" name="HyperlinksChanged">
    <vt:bool>0</vt:bool>
  </property>
  <property fmtid="{D5CDD505-2E9C-101B-9397-08002B2CF9AE}" pid="4" name="LCID">
    <vt:i4>1036</vt:i4>
  </property>
  <property fmtid="{D5CDD505-2E9C-101B-9397-08002B2CF9AE}" pid="5" name="LinksUpToDate">
    <vt:bool>0</vt:bool>
  </property>
  <property fmtid="{D5CDD505-2E9C-101B-9397-08002B2CF9AE}" pid="6" name="MMClips">
    <vt:i4>0</vt:i4>
  </property>
  <property fmtid="{D5CDD505-2E9C-101B-9397-08002B2CF9AE}" pid="7" name="Notes">
    <vt:i4>0</vt:i4>
  </property>
  <property fmtid="{D5CDD505-2E9C-101B-9397-08002B2CF9AE}" pid="8" name="ScaleCrop">
    <vt:bool>0</vt:bool>
  </property>
  <property fmtid="{D5CDD505-2E9C-101B-9397-08002B2CF9AE}" pid="9" name="ShareDoc">
    <vt:bool>0</vt:bool>
  </property>
  <property fmtid="{D5CDD505-2E9C-101B-9397-08002B2CF9AE}" pid="10" name="Slides">
    <vt:i4>0</vt:i4>
  </property>
  <property fmtid="{D5CDD505-2E9C-101B-9397-08002B2CF9AE}" pid="11" name="UseDefaultLanguage">
    <vt:bool>1</vt:bool>
  </property>
  <property fmtid="{D5CDD505-2E9C-101B-9397-08002B2CF9AE}" pid="12" name="Version">
    <vt:i4>2003051900</vt:i4>
  </property>
</Properties>
</file>